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D40576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等线" w:hAnsi="等线" w:eastAsia="仿宋_GB2312"/>
          <w:sz w:val="32"/>
        </w:rPr>
      </w:pPr>
    </w:p>
    <w:p w14:paraId="5865777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sz w:val="32"/>
        </w:rPr>
      </w:pPr>
    </w:p>
    <w:p w14:paraId="47A4C58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sz w:val="32"/>
        </w:rPr>
      </w:pPr>
    </w:p>
    <w:p w14:paraId="1739C55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sz w:val="32"/>
        </w:rPr>
      </w:pPr>
    </w:p>
    <w:p w14:paraId="1E53C45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sz w:val="32"/>
        </w:rPr>
      </w:pPr>
    </w:p>
    <w:p w14:paraId="09CDECC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sz w:val="32"/>
        </w:rPr>
      </w:pPr>
    </w:p>
    <w:p w14:paraId="0EA0FB0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sz w:val="32"/>
          <w:szCs w:val="32"/>
        </w:rPr>
      </w:pPr>
    </w:p>
    <w:p w14:paraId="50CA1953">
      <w:pPr>
        <w:jc w:val="center"/>
        <w:rPr>
          <w:rFonts w:hint="eastAsia" w:ascii="仿宋_GB2312" w:hAnsi="仿宋_GB2312" w:eastAsia="仿宋_GB2312"/>
          <w:sz w:val="32"/>
        </w:rPr>
      </w:pPr>
      <w:r>
        <w:rPr>
          <w:rFonts w:hint="eastAsia" w:ascii="仿宋_GB2312" w:hAnsi="仿宋_GB2312" w:eastAsia="仿宋_GB2312"/>
          <w:sz w:val="32"/>
        </w:rPr>
        <w:t>常财审〔2025〕结字</w:t>
      </w:r>
      <w:r>
        <w:rPr>
          <w:rFonts w:hint="eastAsia" w:ascii="仿宋_GB2312" w:hAnsi="仿宋_GB2312" w:eastAsia="仿宋_GB2312"/>
          <w:sz w:val="32"/>
          <w:lang w:val="en-US" w:eastAsia="zh-CN"/>
        </w:rPr>
        <w:t>215</w:t>
      </w:r>
      <w:r>
        <w:rPr>
          <w:rFonts w:hint="eastAsia" w:ascii="仿宋_GB2312" w:hAnsi="仿宋_GB2312" w:eastAsia="仿宋_GB2312"/>
          <w:sz w:val="32"/>
        </w:rPr>
        <w:t>号</w:t>
      </w:r>
    </w:p>
    <w:p w14:paraId="743A5553">
      <w:pPr>
        <w:keepNext w:val="0"/>
        <w:keepLines w:val="0"/>
        <w:pageBreakBefore w:val="0"/>
        <w:widowControl w:val="0"/>
        <w:kinsoku/>
        <w:wordWrap/>
        <w:overflowPunct/>
        <w:topLinePunct w:val="0"/>
        <w:autoSpaceDE/>
        <w:autoSpaceDN/>
        <w:bidi w:val="0"/>
        <w:adjustRightInd/>
        <w:snapToGrid/>
        <w:spacing w:line="600" w:lineRule="exact"/>
        <w:jc w:val="center"/>
        <w:textAlignment w:val="baseline"/>
        <w:rPr>
          <w:rFonts w:hint="eastAsia" w:ascii="仿宋_GB2312" w:hAnsi="仿宋_GB2312" w:eastAsia="仿宋_GB2312"/>
          <w:color w:val="FF0000"/>
          <w:sz w:val="32"/>
        </w:rPr>
      </w:pPr>
    </w:p>
    <w:p w14:paraId="73D14C7B">
      <w:pPr>
        <w:spacing w:line="520" w:lineRule="exact"/>
        <w:jc w:val="center"/>
        <w:rPr>
          <w:rFonts w:hint="eastAsia" w:ascii="宋体" w:hAnsi="宋体" w:eastAsia="宋体" w:cs="宋体"/>
          <w:color w:val="auto"/>
          <w:spacing w:val="20"/>
          <w:sz w:val="44"/>
          <w:szCs w:val="44"/>
          <w:lang w:eastAsia="zh-CN"/>
        </w:rPr>
      </w:pPr>
      <w:r>
        <w:rPr>
          <w:rFonts w:hint="eastAsia" w:ascii="宋体" w:hAnsi="宋体" w:eastAsia="宋体" w:cs="宋体"/>
          <w:spacing w:val="20"/>
          <w:sz w:val="44"/>
          <w:szCs w:val="44"/>
        </w:rPr>
        <w:t>关于武陵大道</w:t>
      </w:r>
      <w:r>
        <w:rPr>
          <w:rFonts w:hint="eastAsia" w:ascii="宋体" w:hAnsi="宋体" w:eastAsia="宋体" w:cs="宋体"/>
          <w:color w:val="auto"/>
          <w:spacing w:val="20"/>
          <w:sz w:val="44"/>
          <w:szCs w:val="44"/>
        </w:rPr>
        <w:t>（</w:t>
      </w:r>
      <w:r>
        <w:rPr>
          <w:rFonts w:hint="eastAsia" w:ascii="宋体" w:hAnsi="宋体" w:cs="宋体"/>
          <w:color w:val="auto"/>
          <w:spacing w:val="20"/>
          <w:sz w:val="44"/>
          <w:szCs w:val="44"/>
          <w:lang w:eastAsia="zh-CN"/>
        </w:rPr>
        <w:t>体育中心</w:t>
      </w:r>
      <w:r>
        <w:rPr>
          <w:rFonts w:hint="eastAsia" w:ascii="宋体" w:hAnsi="宋体" w:eastAsia="宋体" w:cs="宋体"/>
          <w:color w:val="auto"/>
          <w:spacing w:val="20"/>
          <w:sz w:val="44"/>
          <w:szCs w:val="44"/>
        </w:rPr>
        <w:t>—</w:t>
      </w:r>
      <w:r>
        <w:rPr>
          <w:rFonts w:hint="eastAsia" w:ascii="宋体" w:hAnsi="宋体" w:cs="宋体"/>
          <w:color w:val="auto"/>
          <w:spacing w:val="20"/>
          <w:sz w:val="44"/>
          <w:szCs w:val="44"/>
          <w:lang w:eastAsia="zh-CN"/>
        </w:rPr>
        <w:t>市住建局段</w:t>
      </w:r>
      <w:r>
        <w:rPr>
          <w:rFonts w:hint="eastAsia" w:ascii="宋体" w:hAnsi="宋体" w:eastAsia="宋体" w:cs="宋体"/>
          <w:color w:val="auto"/>
          <w:spacing w:val="20"/>
          <w:sz w:val="44"/>
          <w:szCs w:val="44"/>
        </w:rPr>
        <w:t>）海绵改造与停车坪改造（明珠花园、电信营业厅）工程结算</w:t>
      </w:r>
      <w:r>
        <w:rPr>
          <w:rFonts w:hint="eastAsia" w:ascii="宋体" w:hAnsi="宋体" w:cs="宋体"/>
          <w:color w:val="auto"/>
          <w:spacing w:val="20"/>
          <w:sz w:val="44"/>
          <w:szCs w:val="44"/>
          <w:lang w:eastAsia="zh-CN"/>
        </w:rPr>
        <w:t>的</w:t>
      </w:r>
      <w:r>
        <w:rPr>
          <w:rFonts w:hint="eastAsia" w:ascii="宋体" w:hAnsi="宋体" w:eastAsia="宋体" w:cs="宋体"/>
          <w:color w:val="auto"/>
          <w:spacing w:val="20"/>
          <w:sz w:val="44"/>
          <w:szCs w:val="44"/>
        </w:rPr>
        <w:t>评审</w:t>
      </w:r>
      <w:r>
        <w:rPr>
          <w:rFonts w:hint="eastAsia" w:ascii="宋体" w:hAnsi="宋体" w:cs="宋体"/>
          <w:color w:val="auto"/>
          <w:spacing w:val="20"/>
          <w:sz w:val="44"/>
          <w:szCs w:val="44"/>
          <w:lang w:eastAsia="zh-CN"/>
        </w:rPr>
        <w:t>意见</w:t>
      </w:r>
    </w:p>
    <w:p w14:paraId="3F6FFC5A">
      <w:pPr>
        <w:spacing w:line="600" w:lineRule="exact"/>
        <w:ind w:right="-65" w:rightChars="-31"/>
        <w:rPr>
          <w:rFonts w:hint="eastAsia" w:ascii="仿宋_GB2312" w:hAnsi="仿宋" w:eastAsia="仿宋_GB2312"/>
          <w:sz w:val="32"/>
          <w:szCs w:val="22"/>
        </w:rPr>
      </w:pPr>
    </w:p>
    <w:p w14:paraId="4630D14D">
      <w:pPr>
        <w:keepNext w:val="0"/>
        <w:keepLines w:val="0"/>
        <w:pageBreakBefore w:val="0"/>
        <w:widowControl w:val="0"/>
        <w:kinsoku/>
        <w:wordWrap/>
        <w:overflowPunct/>
        <w:topLinePunct w:val="0"/>
        <w:autoSpaceDE/>
        <w:autoSpaceDN/>
        <w:bidi w:val="0"/>
        <w:adjustRightInd/>
        <w:snapToGrid/>
        <w:spacing w:line="560" w:lineRule="exact"/>
        <w:ind w:right="-65" w:rightChars="-31"/>
        <w:textAlignment w:val="auto"/>
        <w:rPr>
          <w:rFonts w:hint="eastAsia" w:ascii="仿宋_GB2312" w:hAnsi="仿宋" w:eastAsia="仿宋_GB2312"/>
          <w:sz w:val="32"/>
          <w:szCs w:val="22"/>
        </w:rPr>
      </w:pPr>
      <w:r>
        <w:rPr>
          <w:rFonts w:hint="eastAsia" w:ascii="仿宋_GB2312" w:hAnsi="仿宋" w:eastAsia="仿宋_GB2312"/>
          <w:sz w:val="32"/>
          <w:szCs w:val="22"/>
        </w:rPr>
        <w:t>常德市财政局经济建设科：</w:t>
      </w:r>
    </w:p>
    <w:p w14:paraId="59DA512F">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rPr>
      </w:pPr>
      <w:r>
        <w:rPr>
          <w:rFonts w:hint="eastAsia" w:ascii="仿宋_GB2312" w:hAnsi="仿宋" w:eastAsia="仿宋_GB2312"/>
          <w:sz w:val="32"/>
        </w:rPr>
        <w:t>根据财政部《财政投资评审管理规定》、《常德市财政投资评审管理办法》，我中心对你科委托的武陵大道（</w:t>
      </w:r>
      <w:r>
        <w:rPr>
          <w:rFonts w:hint="eastAsia" w:ascii="仿宋_GB2312" w:hAnsi="仿宋" w:eastAsia="仿宋_GB2312"/>
          <w:sz w:val="32"/>
          <w:lang w:eastAsia="zh-CN"/>
        </w:rPr>
        <w:t>体育中心</w:t>
      </w:r>
      <w:r>
        <w:rPr>
          <w:rFonts w:hint="eastAsia" w:ascii="仿宋_GB2312" w:hAnsi="仿宋" w:eastAsia="仿宋_GB2312"/>
          <w:sz w:val="32"/>
          <w:lang w:val="en-US" w:eastAsia="zh-CN"/>
        </w:rPr>
        <w:t>-市住建局</w:t>
      </w:r>
      <w:r>
        <w:rPr>
          <w:rFonts w:hint="eastAsia" w:ascii="仿宋_GB2312" w:hAnsi="仿宋" w:eastAsia="仿宋_GB2312"/>
          <w:sz w:val="32"/>
          <w:lang w:eastAsia="zh-CN"/>
        </w:rPr>
        <w:t>段</w:t>
      </w:r>
      <w:r>
        <w:rPr>
          <w:rFonts w:hint="eastAsia" w:ascii="仿宋_GB2312" w:hAnsi="仿宋" w:eastAsia="仿宋_GB2312"/>
          <w:sz w:val="32"/>
        </w:rPr>
        <w:t>）海绵改造与停车坪改造（明珠花园、电信营业厅）工程结算进行了评审。</w:t>
      </w:r>
    </w:p>
    <w:p w14:paraId="27696C97">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rPr>
      </w:pPr>
      <w:r>
        <w:rPr>
          <w:rFonts w:hint="eastAsia" w:ascii="黑体" w:hAnsi="黑体" w:eastAsia="黑体" w:cs="黑体"/>
          <w:sz w:val="32"/>
        </w:rPr>
        <w:t>一、工程概况</w:t>
      </w:r>
    </w:p>
    <w:p w14:paraId="37268ED5">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default" w:ascii="仿宋_GB2312" w:hAnsi="仿宋" w:eastAsia="仿宋_GB2312"/>
          <w:sz w:val="32"/>
          <w:szCs w:val="32"/>
          <w:lang w:val="en-US" w:eastAsia="zh-CN"/>
        </w:rPr>
      </w:pPr>
      <w:r>
        <w:rPr>
          <w:rFonts w:hint="eastAsia" w:ascii="仿宋_GB2312" w:hAnsi="仿宋_GB2312" w:eastAsia="仿宋_GB2312" w:cs="仿宋_GB2312"/>
          <w:sz w:val="32"/>
          <w:szCs w:val="32"/>
          <w:highlight w:val="none"/>
          <w:lang w:val="en-US" w:eastAsia="zh-CN"/>
        </w:rPr>
        <w:t>武陵大道（</w:t>
      </w:r>
      <w:r>
        <w:rPr>
          <w:rFonts w:hint="eastAsia" w:ascii="仿宋_GB2312" w:hAnsi="仿宋" w:eastAsia="仿宋_GB2312"/>
          <w:sz w:val="32"/>
          <w:lang w:val="en-US" w:eastAsia="zh-CN"/>
        </w:rPr>
        <w:t>沅安路-常德大道</w:t>
      </w:r>
      <w:r>
        <w:rPr>
          <w:rFonts w:hint="eastAsia" w:ascii="仿宋_GB2312" w:hAnsi="仿宋_GB2312" w:eastAsia="仿宋_GB2312" w:cs="仿宋_GB2312"/>
          <w:sz w:val="32"/>
          <w:szCs w:val="32"/>
          <w:highlight w:val="none"/>
          <w:lang w:val="en-US" w:eastAsia="zh-CN"/>
        </w:rPr>
        <w:t>）海绵改造工程由市发改委常发改投〔2017〕484号批复立项，</w:t>
      </w:r>
      <w:r>
        <w:rPr>
          <w:rFonts w:hint="eastAsia" w:ascii="仿宋_GB2312" w:hAnsi="仿宋" w:eastAsia="仿宋_GB2312"/>
          <w:sz w:val="32"/>
          <w:szCs w:val="32"/>
        </w:rPr>
        <w:t>项目估算总投资</w:t>
      </w:r>
      <w:r>
        <w:rPr>
          <w:rFonts w:hint="eastAsia" w:ascii="仿宋_GB2312" w:hAnsi="仿宋" w:eastAsia="仿宋_GB2312"/>
          <w:sz w:val="32"/>
          <w:szCs w:val="32"/>
          <w:lang w:val="en-US" w:eastAsia="zh-CN"/>
        </w:rPr>
        <w:t>1900</w:t>
      </w:r>
      <w:r>
        <w:rPr>
          <w:rFonts w:hint="eastAsia" w:ascii="仿宋_GB2312" w:hAnsi="仿宋" w:eastAsia="仿宋_GB2312"/>
          <w:sz w:val="32"/>
          <w:szCs w:val="32"/>
        </w:rPr>
        <w:t>万元（其中工程费用</w:t>
      </w:r>
      <w:r>
        <w:rPr>
          <w:rFonts w:hint="eastAsia" w:ascii="仿宋_GB2312" w:hAnsi="仿宋" w:eastAsia="仿宋_GB2312"/>
          <w:sz w:val="32"/>
          <w:szCs w:val="32"/>
          <w:lang w:val="en-US" w:eastAsia="zh-CN"/>
        </w:rPr>
        <w:t>1659</w:t>
      </w:r>
      <w:r>
        <w:rPr>
          <w:rFonts w:hint="eastAsia" w:ascii="仿宋_GB2312" w:hAnsi="仿宋" w:eastAsia="仿宋_GB2312"/>
          <w:sz w:val="32"/>
          <w:szCs w:val="32"/>
        </w:rPr>
        <w:t>万元，工程建设其他费用</w:t>
      </w:r>
      <w:r>
        <w:rPr>
          <w:rFonts w:hint="eastAsia" w:ascii="仿宋_GB2312" w:hAnsi="仿宋" w:eastAsia="仿宋_GB2312"/>
          <w:sz w:val="32"/>
          <w:szCs w:val="32"/>
          <w:lang w:val="en-US" w:eastAsia="zh-CN"/>
        </w:rPr>
        <w:t>151</w:t>
      </w:r>
      <w:r>
        <w:rPr>
          <w:rFonts w:hint="eastAsia" w:ascii="仿宋_GB2312" w:hAnsi="仿宋" w:eastAsia="仿宋_GB2312"/>
          <w:sz w:val="32"/>
          <w:szCs w:val="32"/>
        </w:rPr>
        <w:t>万元，预备费</w:t>
      </w:r>
      <w:r>
        <w:rPr>
          <w:rFonts w:hint="eastAsia" w:ascii="仿宋_GB2312" w:hAnsi="仿宋" w:eastAsia="仿宋_GB2312"/>
          <w:sz w:val="32"/>
          <w:szCs w:val="32"/>
          <w:lang w:val="en-US" w:eastAsia="zh-CN"/>
        </w:rPr>
        <w:t>90</w:t>
      </w:r>
      <w:r>
        <w:rPr>
          <w:rFonts w:hint="eastAsia" w:ascii="仿宋_GB2312" w:hAnsi="仿宋" w:eastAsia="仿宋_GB2312"/>
          <w:sz w:val="32"/>
          <w:szCs w:val="32"/>
        </w:rPr>
        <w:t>万元）</w:t>
      </w:r>
      <w:r>
        <w:rPr>
          <w:rFonts w:hint="eastAsia" w:ascii="仿宋_GB2312" w:hAnsi="仿宋" w:eastAsia="仿宋_GB2312"/>
          <w:sz w:val="32"/>
          <w:szCs w:val="32"/>
          <w:lang w:eastAsia="zh-CN"/>
        </w:rPr>
        <w:t>。由市住建局担任建设业主，市海绵办具体组织实施，采用</w:t>
      </w:r>
      <w:r>
        <w:rPr>
          <w:rFonts w:hint="eastAsia" w:ascii="仿宋_GB2312" w:hAnsi="仿宋" w:eastAsia="仿宋_GB2312"/>
          <w:sz w:val="32"/>
          <w:szCs w:val="32"/>
          <w:lang w:val="en-US" w:eastAsia="zh-CN"/>
        </w:rPr>
        <w:t>EPC模式建设，立项批复后于2017年10月公开招标，EPC中标方为湖南广宇建设股份有限公司和湖南省建筑设计院有限公司组成的联合体，中标金额1800万元</w:t>
      </w:r>
      <w:r>
        <w:rPr>
          <w:rFonts w:hint="eastAsia" w:ascii="仿宋_GB2312" w:hAnsi="仿宋" w:eastAsia="仿宋_GB2312"/>
          <w:sz w:val="32"/>
          <w:szCs w:val="32"/>
          <w:highlight w:val="none"/>
        </w:rPr>
        <w:t>（其中工程费174</w:t>
      </w:r>
      <w:r>
        <w:rPr>
          <w:rFonts w:hint="eastAsia" w:ascii="仿宋_GB2312" w:hAnsi="仿宋" w:eastAsia="仿宋_GB2312"/>
          <w:sz w:val="32"/>
          <w:szCs w:val="32"/>
          <w:highlight w:val="none"/>
          <w:lang w:val="en-US" w:eastAsia="zh-CN"/>
        </w:rPr>
        <w:t>3.15</w:t>
      </w:r>
      <w:r>
        <w:rPr>
          <w:rFonts w:hint="eastAsia" w:ascii="仿宋_GB2312" w:hAnsi="仿宋" w:eastAsia="仿宋_GB2312"/>
          <w:sz w:val="32"/>
          <w:szCs w:val="32"/>
          <w:highlight w:val="none"/>
          <w:lang w:eastAsia="zh-CN"/>
        </w:rPr>
        <w:t>万</w:t>
      </w:r>
      <w:r>
        <w:rPr>
          <w:rFonts w:hint="eastAsia" w:ascii="仿宋_GB2312" w:hAnsi="仿宋" w:eastAsia="仿宋_GB2312"/>
          <w:sz w:val="32"/>
          <w:szCs w:val="32"/>
          <w:highlight w:val="none"/>
        </w:rPr>
        <w:t>元</w:t>
      </w:r>
      <w:r>
        <w:rPr>
          <w:rFonts w:hint="eastAsia" w:ascii="仿宋_GB2312" w:hAnsi="仿宋_GB2312" w:eastAsia="仿宋_GB2312" w:cs="仿宋_GB2312"/>
          <w:b w:val="0"/>
          <w:bCs/>
          <w:sz w:val="32"/>
          <w:szCs w:val="32"/>
          <w:highlight w:val="none"/>
          <w:u w:val="none"/>
        </w:rPr>
        <w:t>，设计费5</w:t>
      </w:r>
      <w:r>
        <w:rPr>
          <w:rFonts w:hint="eastAsia" w:ascii="仿宋_GB2312" w:hAnsi="仿宋_GB2312" w:eastAsia="仿宋_GB2312" w:cs="仿宋_GB2312"/>
          <w:b w:val="0"/>
          <w:bCs/>
          <w:sz w:val="32"/>
          <w:szCs w:val="32"/>
          <w:highlight w:val="none"/>
          <w:u w:val="none"/>
          <w:lang w:val="en-US" w:eastAsia="zh-CN"/>
        </w:rPr>
        <w:t>7.38</w:t>
      </w:r>
      <w:r>
        <w:rPr>
          <w:rFonts w:hint="eastAsia" w:ascii="仿宋_GB2312" w:hAnsi="仿宋_GB2312" w:eastAsia="仿宋_GB2312" w:cs="仿宋_GB2312"/>
          <w:b w:val="0"/>
          <w:bCs/>
          <w:sz w:val="32"/>
          <w:szCs w:val="32"/>
          <w:highlight w:val="none"/>
          <w:u w:val="none"/>
          <w:lang w:eastAsia="zh-CN"/>
        </w:rPr>
        <w:t>万</w:t>
      </w:r>
      <w:r>
        <w:rPr>
          <w:rFonts w:hint="eastAsia" w:ascii="仿宋_GB2312" w:hAnsi="仿宋_GB2312" w:eastAsia="仿宋_GB2312" w:cs="仿宋_GB2312"/>
          <w:sz w:val="32"/>
          <w:szCs w:val="32"/>
          <w:highlight w:val="none"/>
        </w:rPr>
        <w:t>元）</w:t>
      </w:r>
      <w:r>
        <w:rPr>
          <w:rFonts w:hint="eastAsia" w:ascii="仿宋_GB2312" w:hAnsi="仿宋" w:eastAsia="仿宋_GB2312"/>
          <w:sz w:val="32"/>
          <w:szCs w:val="32"/>
          <w:lang w:val="en-US" w:eastAsia="zh-CN"/>
        </w:rPr>
        <w:t>，2018年3月签订合同。2020年，根据市住建局对市政府《关于将武陵大道海绵城市改造项目调整为皂果路海绵城市改造项目的请示》，我局对市政府回复了处理意见，考虑到武陵大道已进行多次改造，建议停止武陵大道海绵城市改造项目，对已完成工程量（体育中心--市住建局段）约360米据实结算，另对改造实施中追加内容明珠花园、电信营业厅前停车坪改造同步纳入结算。以上内容均未实施概预算送审。</w:t>
      </w:r>
    </w:p>
    <w:p w14:paraId="394F0424">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 w:eastAsia="仿宋_GB2312"/>
          <w:sz w:val="32"/>
        </w:rPr>
        <w:t>武陵大道（</w:t>
      </w:r>
      <w:r>
        <w:rPr>
          <w:rFonts w:hint="eastAsia" w:ascii="仿宋_GB2312" w:hAnsi="仿宋" w:eastAsia="仿宋_GB2312"/>
          <w:sz w:val="32"/>
          <w:lang w:eastAsia="zh-CN"/>
        </w:rPr>
        <w:t>体育中心</w:t>
      </w:r>
      <w:r>
        <w:rPr>
          <w:rFonts w:hint="eastAsia" w:ascii="仿宋_GB2312" w:hAnsi="仿宋" w:eastAsia="仿宋_GB2312"/>
          <w:sz w:val="32"/>
          <w:lang w:val="en-US" w:eastAsia="zh-CN"/>
        </w:rPr>
        <w:t>-市住建局</w:t>
      </w:r>
      <w:r>
        <w:rPr>
          <w:rFonts w:hint="eastAsia" w:ascii="仿宋_GB2312" w:hAnsi="仿宋" w:eastAsia="仿宋_GB2312"/>
          <w:sz w:val="32"/>
          <w:lang w:eastAsia="zh-CN"/>
        </w:rPr>
        <w:t>段</w:t>
      </w:r>
      <w:r>
        <w:rPr>
          <w:rFonts w:hint="eastAsia" w:ascii="仿宋_GB2312" w:hAnsi="仿宋" w:eastAsia="仿宋_GB2312"/>
          <w:sz w:val="32"/>
        </w:rPr>
        <w:t>）海绵改造</w:t>
      </w:r>
      <w:r>
        <w:rPr>
          <w:rFonts w:hint="eastAsia" w:ascii="仿宋_GB2312" w:hAnsi="仿宋_GB2312" w:eastAsia="仿宋_GB2312" w:cs="仿宋_GB2312"/>
          <w:sz w:val="32"/>
          <w:szCs w:val="32"/>
          <w:highlight w:val="none"/>
          <w:lang w:val="en-US" w:eastAsia="zh-CN"/>
        </w:rPr>
        <w:t>主要内容为不透水路面的透水化改造7245m2、敷设成品缝隙式排水沟、砌筑沉沙井及更换原有破损井盖等；电信营业厅停车坪改造主要内容为铣刨原砼路面后铺设沥青混凝土路面、更换车档等；明珠花园停车坪改造</w:t>
      </w:r>
      <w:r>
        <w:rPr>
          <w:rFonts w:hint="eastAsia" w:ascii="仿宋_GB2312" w:hAnsi="仿宋_GB2312" w:eastAsia="仿宋_GB2312" w:cs="仿宋_GB2312"/>
          <w:sz w:val="32"/>
          <w:szCs w:val="32"/>
          <w:highlight w:val="none"/>
        </w:rPr>
        <w:t>主要内容为拆除</w:t>
      </w:r>
      <w:r>
        <w:rPr>
          <w:rFonts w:hint="eastAsia" w:ascii="仿宋_GB2312" w:hAnsi="仿宋_GB2312" w:eastAsia="仿宋_GB2312" w:cs="仿宋_GB2312"/>
          <w:sz w:val="32"/>
          <w:szCs w:val="32"/>
          <w:highlight w:val="none"/>
          <w:lang w:eastAsia="zh-CN"/>
        </w:rPr>
        <w:t>原有铺装后铺设</w:t>
      </w:r>
      <w:r>
        <w:rPr>
          <w:rFonts w:hint="eastAsia" w:ascii="仿宋_GB2312" w:hAnsi="仿宋_GB2312" w:eastAsia="仿宋_GB2312" w:cs="仿宋_GB2312"/>
          <w:sz w:val="32"/>
          <w:szCs w:val="32"/>
          <w:highlight w:val="none"/>
          <w:lang w:val="en-US" w:eastAsia="zh-CN"/>
        </w:rPr>
        <w:t>15</w:t>
      </w:r>
      <w:r>
        <w:rPr>
          <w:rFonts w:hint="eastAsia" w:ascii="仿宋_GB2312" w:hAnsi="仿宋_GB2312" w:eastAsia="仿宋_GB2312" w:cs="仿宋_GB2312"/>
          <w:sz w:val="32"/>
          <w:szCs w:val="32"/>
          <w:highlight w:val="none"/>
          <w:lang w:eastAsia="zh-CN"/>
        </w:rPr>
        <w:t>cm级配碎石</w:t>
      </w:r>
      <w:r>
        <w:rPr>
          <w:rFonts w:hint="eastAsia" w:ascii="仿宋_GB2312" w:hAnsi="仿宋_GB2312" w:eastAsia="仿宋_GB2312" w:cs="仿宋_GB2312"/>
          <w:sz w:val="32"/>
          <w:szCs w:val="32"/>
          <w:highlight w:val="none"/>
          <w:lang w:val="en-US" w:eastAsia="zh-CN"/>
        </w:rPr>
        <w:t>+20cm水泥混凝土+9cm沥青混凝土，场坪排水改造，增设路灯、监控、停车场管理设备及门卫亭等。</w:t>
      </w:r>
    </w:p>
    <w:p w14:paraId="1280E0AE">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rPr>
        <w:t>武陵大道（</w:t>
      </w:r>
      <w:r>
        <w:rPr>
          <w:rFonts w:hint="eastAsia" w:ascii="仿宋_GB2312" w:hAnsi="仿宋" w:eastAsia="仿宋_GB2312"/>
          <w:sz w:val="32"/>
          <w:lang w:eastAsia="zh-CN"/>
        </w:rPr>
        <w:t>体育中心</w:t>
      </w:r>
      <w:r>
        <w:rPr>
          <w:rFonts w:hint="eastAsia" w:ascii="仿宋_GB2312" w:hAnsi="仿宋" w:eastAsia="仿宋_GB2312"/>
          <w:sz w:val="32"/>
          <w:lang w:val="en-US" w:eastAsia="zh-CN"/>
        </w:rPr>
        <w:t>-市住建局</w:t>
      </w:r>
      <w:r>
        <w:rPr>
          <w:rFonts w:hint="eastAsia" w:ascii="仿宋_GB2312" w:hAnsi="仿宋" w:eastAsia="仿宋_GB2312"/>
          <w:sz w:val="32"/>
          <w:lang w:eastAsia="zh-CN"/>
        </w:rPr>
        <w:t>段</w:t>
      </w:r>
      <w:r>
        <w:rPr>
          <w:rFonts w:hint="eastAsia" w:ascii="仿宋_GB2312" w:hAnsi="仿宋" w:eastAsia="仿宋_GB2312"/>
          <w:sz w:val="32"/>
          <w:szCs w:val="32"/>
          <w:highlight w:val="none"/>
        </w:rPr>
        <w:t>）海绵改造工程于20</w:t>
      </w:r>
      <w:r>
        <w:rPr>
          <w:rFonts w:hint="eastAsia" w:ascii="仿宋_GB2312" w:hAnsi="仿宋" w:eastAsia="仿宋_GB2312"/>
          <w:sz w:val="32"/>
          <w:szCs w:val="32"/>
          <w:highlight w:val="none"/>
          <w:lang w:val="en-US" w:eastAsia="zh-CN"/>
        </w:rPr>
        <w:t>18</w:t>
      </w:r>
      <w:r>
        <w:rPr>
          <w:rFonts w:hint="eastAsia" w:ascii="仿宋_GB2312" w:hAnsi="仿宋" w:eastAsia="仿宋_GB2312"/>
          <w:sz w:val="32"/>
          <w:szCs w:val="32"/>
          <w:highlight w:val="none"/>
        </w:rPr>
        <w:t>年</w:t>
      </w:r>
      <w:r>
        <w:rPr>
          <w:rFonts w:hint="eastAsia" w:ascii="仿宋_GB2312" w:hAnsi="仿宋" w:eastAsia="仿宋_GB2312"/>
          <w:sz w:val="32"/>
          <w:szCs w:val="32"/>
          <w:highlight w:val="none"/>
          <w:lang w:val="en-US" w:eastAsia="zh-CN"/>
        </w:rPr>
        <w:t>6</w:t>
      </w:r>
      <w:r>
        <w:rPr>
          <w:rFonts w:hint="eastAsia" w:ascii="仿宋_GB2312" w:hAnsi="仿宋" w:eastAsia="仿宋_GB2312"/>
          <w:sz w:val="32"/>
          <w:szCs w:val="32"/>
          <w:highlight w:val="none"/>
        </w:rPr>
        <w:t>月开工，202</w:t>
      </w:r>
      <w:r>
        <w:rPr>
          <w:rFonts w:hint="eastAsia" w:ascii="仿宋_GB2312" w:hAnsi="仿宋" w:eastAsia="仿宋_GB2312"/>
          <w:sz w:val="32"/>
          <w:szCs w:val="32"/>
          <w:highlight w:val="none"/>
          <w:lang w:val="en-US" w:eastAsia="zh-CN"/>
        </w:rPr>
        <w:t>0</w:t>
      </w:r>
      <w:r>
        <w:rPr>
          <w:rFonts w:hint="eastAsia" w:ascii="仿宋_GB2312" w:hAnsi="仿宋" w:eastAsia="仿宋_GB2312"/>
          <w:sz w:val="32"/>
          <w:szCs w:val="32"/>
          <w:highlight w:val="none"/>
        </w:rPr>
        <w:t>年</w:t>
      </w:r>
      <w:r>
        <w:rPr>
          <w:rFonts w:hint="eastAsia" w:ascii="仿宋_GB2312" w:hAnsi="仿宋" w:eastAsia="仿宋_GB2312"/>
          <w:sz w:val="32"/>
          <w:szCs w:val="32"/>
          <w:highlight w:val="none"/>
          <w:lang w:val="en-US" w:eastAsia="zh-CN"/>
        </w:rPr>
        <w:t>12</w:t>
      </w:r>
      <w:r>
        <w:rPr>
          <w:rFonts w:hint="eastAsia" w:ascii="仿宋_GB2312" w:hAnsi="仿宋" w:eastAsia="仿宋_GB2312"/>
          <w:sz w:val="32"/>
          <w:szCs w:val="32"/>
          <w:highlight w:val="none"/>
        </w:rPr>
        <w:t>月竣工及现场验收</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明珠花园、电信营业厅停车坪改造于202</w:t>
      </w:r>
      <w:r>
        <w:rPr>
          <w:rFonts w:hint="eastAsia" w:ascii="仿宋_GB2312" w:hAnsi="仿宋" w:eastAsia="仿宋_GB2312"/>
          <w:sz w:val="32"/>
          <w:szCs w:val="32"/>
          <w:highlight w:val="none"/>
          <w:lang w:val="en-US" w:eastAsia="zh-CN"/>
        </w:rPr>
        <w:t>0</w:t>
      </w:r>
      <w:r>
        <w:rPr>
          <w:rFonts w:hint="eastAsia" w:ascii="仿宋_GB2312" w:hAnsi="仿宋" w:eastAsia="仿宋_GB2312"/>
          <w:sz w:val="32"/>
          <w:szCs w:val="32"/>
          <w:highlight w:val="none"/>
        </w:rPr>
        <w:t>年</w:t>
      </w:r>
      <w:r>
        <w:rPr>
          <w:rFonts w:hint="eastAsia" w:ascii="仿宋_GB2312" w:hAnsi="仿宋" w:eastAsia="仿宋_GB2312"/>
          <w:sz w:val="32"/>
          <w:szCs w:val="32"/>
          <w:highlight w:val="none"/>
          <w:lang w:val="en-US" w:eastAsia="zh-CN"/>
        </w:rPr>
        <w:t>6</w:t>
      </w:r>
      <w:r>
        <w:rPr>
          <w:rFonts w:hint="eastAsia" w:ascii="仿宋_GB2312" w:hAnsi="仿宋" w:eastAsia="仿宋_GB2312"/>
          <w:sz w:val="32"/>
          <w:szCs w:val="32"/>
          <w:highlight w:val="none"/>
        </w:rPr>
        <w:t>月开工，202</w:t>
      </w:r>
      <w:r>
        <w:rPr>
          <w:rFonts w:hint="eastAsia" w:ascii="仿宋_GB2312" w:hAnsi="仿宋" w:eastAsia="仿宋_GB2312"/>
          <w:sz w:val="32"/>
          <w:szCs w:val="32"/>
          <w:highlight w:val="none"/>
          <w:lang w:val="en-US" w:eastAsia="zh-CN"/>
        </w:rPr>
        <w:t>0</w:t>
      </w:r>
      <w:r>
        <w:rPr>
          <w:rFonts w:hint="eastAsia" w:ascii="仿宋_GB2312" w:hAnsi="仿宋" w:eastAsia="仿宋_GB2312"/>
          <w:sz w:val="32"/>
          <w:szCs w:val="32"/>
          <w:highlight w:val="none"/>
        </w:rPr>
        <w:t>年</w:t>
      </w:r>
      <w:r>
        <w:rPr>
          <w:rFonts w:hint="eastAsia" w:ascii="仿宋_GB2312" w:hAnsi="仿宋" w:eastAsia="仿宋_GB2312"/>
          <w:sz w:val="32"/>
          <w:szCs w:val="32"/>
          <w:highlight w:val="none"/>
          <w:lang w:val="en-US" w:eastAsia="zh-CN"/>
        </w:rPr>
        <w:t>12</w:t>
      </w:r>
      <w:r>
        <w:rPr>
          <w:rFonts w:hint="eastAsia" w:ascii="仿宋_GB2312" w:hAnsi="仿宋" w:eastAsia="仿宋_GB2312"/>
          <w:sz w:val="32"/>
          <w:szCs w:val="32"/>
          <w:highlight w:val="none"/>
        </w:rPr>
        <w:t>月竣工及现场验收</w:t>
      </w:r>
      <w:r>
        <w:rPr>
          <w:rFonts w:hint="eastAsia" w:ascii="仿宋_GB2312" w:hAnsi="仿宋" w:eastAsia="仿宋_GB2312"/>
          <w:sz w:val="32"/>
          <w:szCs w:val="32"/>
          <w:highlight w:val="none"/>
          <w:lang w:eastAsia="zh-CN"/>
        </w:rPr>
        <w:t>，由</w:t>
      </w:r>
      <w:r>
        <w:rPr>
          <w:rFonts w:hint="eastAsia" w:ascii="仿宋_GB2312" w:hAnsi="仿宋" w:eastAsia="仿宋_GB2312"/>
          <w:sz w:val="32"/>
          <w:szCs w:val="32"/>
          <w:highlight w:val="none"/>
        </w:rPr>
        <w:t>湖南旺城项目管理有限公司监理。</w:t>
      </w:r>
    </w:p>
    <w:p w14:paraId="75382D5A">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rPr>
        <w:t>资金来源为政府投资。</w:t>
      </w:r>
    </w:p>
    <w:p w14:paraId="183B0B13">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黑体" w:hAnsi="黑体" w:eastAsia="黑体" w:cs="黑体"/>
          <w:sz w:val="32"/>
          <w:szCs w:val="22"/>
        </w:rPr>
      </w:pPr>
    </w:p>
    <w:p w14:paraId="0730D41A">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黑体" w:hAnsi="黑体" w:eastAsia="黑体" w:cs="黑体"/>
          <w:sz w:val="32"/>
          <w:szCs w:val="22"/>
        </w:rPr>
      </w:pPr>
      <w:r>
        <w:rPr>
          <w:rFonts w:hint="eastAsia" w:ascii="黑体" w:hAnsi="黑体" w:eastAsia="黑体" w:cs="黑体"/>
          <w:sz w:val="32"/>
          <w:szCs w:val="22"/>
        </w:rPr>
        <w:t>二、评审依据</w:t>
      </w:r>
    </w:p>
    <w:p w14:paraId="7745AD6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1. </w:t>
      </w:r>
      <w:r>
        <w:rPr>
          <w:rFonts w:hint="eastAsia" w:ascii="仿宋_GB2312" w:hAnsi="仿宋" w:eastAsia="仿宋_GB2312"/>
          <w:sz w:val="32"/>
        </w:rPr>
        <w:t>常德市财政投资工程项目第</w:t>
      </w:r>
      <w:r>
        <w:rPr>
          <w:rFonts w:ascii="仿宋_GB2312" w:hAnsi="仿宋_GB2312" w:eastAsia="仿宋_GB2312" w:cs="仿宋_GB2312"/>
          <w:sz w:val="32"/>
          <w:szCs w:val="32"/>
        </w:rPr>
        <w:t>2023</w:t>
      </w:r>
      <w:r>
        <w:rPr>
          <w:rFonts w:hint="eastAsia" w:ascii="仿宋_GB2312" w:hAnsi="仿宋_GB2312" w:eastAsia="仿宋_GB2312" w:cs="仿宋_GB2312"/>
          <w:sz w:val="32"/>
          <w:szCs w:val="32"/>
          <w:lang w:val="en-US" w:eastAsia="zh-CN"/>
        </w:rPr>
        <w:t>174</w:t>
      </w:r>
      <w:r>
        <w:rPr>
          <w:rFonts w:hint="eastAsia" w:ascii="仿宋_GB2312" w:hAnsi="仿宋" w:eastAsia="仿宋_GB2312"/>
          <w:sz w:val="32"/>
        </w:rPr>
        <w:t>号结算评审送审单及附件；</w:t>
      </w:r>
    </w:p>
    <w:p w14:paraId="471A3E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2. </w:t>
      </w:r>
      <w:r>
        <w:rPr>
          <w:rFonts w:hint="eastAsia" w:ascii="仿宋_GB2312" w:hAnsi="仿宋" w:eastAsia="仿宋_GB2312"/>
          <w:sz w:val="32"/>
        </w:rPr>
        <w:t>常德市住房和城乡建设局报送的结算书及相关竣工资料；</w:t>
      </w:r>
    </w:p>
    <w:p w14:paraId="54EDFE4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3. </w:t>
      </w:r>
      <w:r>
        <w:rPr>
          <w:rFonts w:hint="eastAsia" w:ascii="仿宋_GB2312" w:hAnsi="仿宋" w:eastAsia="仿宋_GB2312"/>
          <w:sz w:val="32"/>
        </w:rPr>
        <w:t>本项目评审报告出具前相关的法律法规、计价文件、规范标准、解释等；</w:t>
      </w:r>
    </w:p>
    <w:p w14:paraId="4940588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4. </w:t>
      </w:r>
      <w:r>
        <w:rPr>
          <w:rFonts w:hint="eastAsia" w:ascii="仿宋_GB2312" w:hAnsi="仿宋" w:eastAsia="仿宋_GB2312"/>
          <w:sz w:val="32"/>
        </w:rPr>
        <w:t>现场踏勘了解的情况。</w:t>
      </w:r>
    </w:p>
    <w:p w14:paraId="44924855">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黑体" w:hAnsi="黑体" w:eastAsia="黑体" w:cs="黑体"/>
          <w:sz w:val="32"/>
          <w:szCs w:val="22"/>
        </w:rPr>
      </w:pPr>
      <w:r>
        <w:rPr>
          <w:rFonts w:hint="eastAsia" w:ascii="黑体" w:hAnsi="黑体" w:eastAsia="黑体" w:cs="黑体"/>
          <w:sz w:val="32"/>
          <w:szCs w:val="22"/>
        </w:rPr>
        <w:t>三、评审范围</w:t>
      </w:r>
    </w:p>
    <w:p w14:paraId="3AEDAB50">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szCs w:val="22"/>
          <w:lang w:val="zh-CN"/>
        </w:rPr>
      </w:pPr>
      <w:r>
        <w:rPr>
          <w:rFonts w:hint="eastAsia" w:ascii="仿宋_GB2312" w:hAnsi="仿宋_GB2312" w:eastAsia="仿宋_GB2312" w:cs="仿宋_GB2312"/>
          <w:sz w:val="32"/>
          <w:szCs w:val="32"/>
          <w:highlight w:val="none"/>
          <w:lang w:val="en-US" w:eastAsia="zh-CN"/>
        </w:rPr>
        <w:t>武陵大道（</w:t>
      </w:r>
      <w:r>
        <w:rPr>
          <w:rFonts w:hint="eastAsia" w:ascii="仿宋_GB2312" w:hAnsi="仿宋" w:eastAsia="仿宋_GB2312"/>
          <w:sz w:val="32"/>
          <w:lang w:eastAsia="zh-CN"/>
        </w:rPr>
        <w:t>体育中心</w:t>
      </w:r>
      <w:r>
        <w:rPr>
          <w:rFonts w:hint="eastAsia" w:ascii="仿宋_GB2312" w:hAnsi="仿宋" w:eastAsia="仿宋_GB2312"/>
          <w:sz w:val="32"/>
          <w:lang w:val="en-US" w:eastAsia="zh-CN"/>
        </w:rPr>
        <w:t>-市住建局</w:t>
      </w:r>
      <w:r>
        <w:rPr>
          <w:rFonts w:hint="eastAsia" w:ascii="仿宋_GB2312" w:hAnsi="仿宋" w:eastAsia="仿宋_GB2312"/>
          <w:sz w:val="32"/>
          <w:lang w:eastAsia="zh-CN"/>
        </w:rPr>
        <w:t>段</w:t>
      </w:r>
      <w:r>
        <w:rPr>
          <w:rFonts w:hint="eastAsia" w:ascii="仿宋_GB2312" w:hAnsi="仿宋_GB2312" w:eastAsia="仿宋_GB2312" w:cs="仿宋_GB2312"/>
          <w:sz w:val="32"/>
          <w:szCs w:val="32"/>
          <w:highlight w:val="none"/>
          <w:lang w:val="en-US" w:eastAsia="zh-CN"/>
        </w:rPr>
        <w:t>）海绵改造工程</w:t>
      </w:r>
      <w:r>
        <w:rPr>
          <w:rFonts w:hint="eastAsia" w:ascii="仿宋_GB2312" w:hAnsi="仿宋" w:eastAsia="仿宋_GB2312"/>
          <w:sz w:val="32"/>
          <w:szCs w:val="22"/>
          <w:lang w:val="zh-CN"/>
        </w:rPr>
        <w:t>与停车坪改造（明珠花园、电信营业厅</w:t>
      </w:r>
      <w:r>
        <w:rPr>
          <w:rFonts w:hint="eastAsia" w:ascii="仿宋_GB2312" w:hAnsi="仿宋_GB2312" w:eastAsia="仿宋_GB2312" w:cs="仿宋_GB2312"/>
          <w:i w:val="0"/>
          <w:iCs w:val="0"/>
          <w:caps w:val="0"/>
          <w:color w:val="676A6C"/>
          <w:spacing w:val="0"/>
          <w:sz w:val="32"/>
          <w:szCs w:val="32"/>
          <w:shd w:val="clear" w:fill="FFFFFF"/>
        </w:rPr>
        <w:t>）</w:t>
      </w:r>
      <w:r>
        <w:rPr>
          <w:rFonts w:hint="eastAsia" w:ascii="仿宋_GB2312" w:hAnsi="仿宋_GB2312" w:eastAsia="仿宋_GB2312" w:cs="仿宋_GB2312"/>
          <w:spacing w:val="20"/>
          <w:sz w:val="32"/>
          <w:szCs w:val="32"/>
        </w:rPr>
        <w:t>工程</w:t>
      </w:r>
      <w:r>
        <w:rPr>
          <w:rFonts w:hint="eastAsia" w:ascii="仿宋_GB2312" w:hAnsi="仿宋" w:eastAsia="仿宋_GB2312"/>
          <w:sz w:val="32"/>
          <w:szCs w:val="22"/>
          <w:lang w:val="zh-CN"/>
        </w:rPr>
        <w:t>的工程费</w:t>
      </w:r>
      <w:r>
        <w:rPr>
          <w:rFonts w:hint="eastAsia" w:ascii="仿宋_GB2312" w:hAnsi="仿宋" w:eastAsia="仿宋_GB2312"/>
          <w:sz w:val="32"/>
          <w:szCs w:val="22"/>
        </w:rPr>
        <w:t>及前期费</w:t>
      </w:r>
      <w:r>
        <w:rPr>
          <w:rFonts w:hint="eastAsia" w:ascii="仿宋_GB2312" w:hAnsi="仿宋" w:eastAsia="仿宋_GB2312"/>
          <w:sz w:val="32"/>
          <w:szCs w:val="22"/>
          <w:lang w:val="zh-CN"/>
        </w:rPr>
        <w:t>。</w:t>
      </w:r>
    </w:p>
    <w:p w14:paraId="4AD1EC03">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黑体" w:hAnsi="黑体" w:eastAsia="黑体" w:cs="黑体"/>
          <w:sz w:val="32"/>
          <w:szCs w:val="22"/>
          <w:lang w:val="zh-CN"/>
        </w:rPr>
      </w:pPr>
      <w:r>
        <w:rPr>
          <w:rFonts w:hint="eastAsia" w:ascii="黑体" w:hAnsi="黑体" w:eastAsia="黑体" w:cs="黑体"/>
          <w:sz w:val="32"/>
          <w:szCs w:val="22"/>
          <w:lang w:val="zh-CN"/>
        </w:rPr>
        <w:t>四、评审程序</w:t>
      </w:r>
    </w:p>
    <w:p w14:paraId="725801A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1. </w:t>
      </w:r>
      <w:r>
        <w:rPr>
          <w:rFonts w:hint="eastAsia" w:ascii="仿宋_GB2312" w:hAnsi="仿宋" w:eastAsia="仿宋_GB2312"/>
          <w:sz w:val="32"/>
        </w:rPr>
        <w:t>成立评审小组，熟悉资料，拟定评审计划；</w:t>
      </w:r>
    </w:p>
    <w:p w14:paraId="354490A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2. </w:t>
      </w:r>
      <w:r>
        <w:rPr>
          <w:rFonts w:hint="eastAsia" w:ascii="仿宋_GB2312" w:hAnsi="仿宋" w:eastAsia="仿宋_GB2312"/>
          <w:sz w:val="32"/>
        </w:rPr>
        <w:t>现场踏勘；</w:t>
      </w:r>
    </w:p>
    <w:p w14:paraId="226F26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3. </w:t>
      </w:r>
      <w:r>
        <w:rPr>
          <w:rFonts w:hint="eastAsia" w:ascii="仿宋_GB2312" w:hAnsi="仿宋" w:eastAsia="仿宋_GB2312"/>
          <w:sz w:val="32"/>
        </w:rPr>
        <w:t>审查、取证、计量、分析、汇总，形成初步评审结论；</w:t>
      </w:r>
    </w:p>
    <w:p w14:paraId="1D21D47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4. </w:t>
      </w:r>
      <w:r>
        <w:rPr>
          <w:rFonts w:hint="eastAsia" w:ascii="仿宋_GB2312" w:hAnsi="仿宋" w:eastAsia="仿宋_GB2312"/>
          <w:sz w:val="32"/>
        </w:rPr>
        <w:t>将评审结果与送审单位对账，形成评审结论，由其签字盖章认可；</w:t>
      </w:r>
    </w:p>
    <w:p w14:paraId="35E02A1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5. </w:t>
      </w:r>
      <w:r>
        <w:rPr>
          <w:rFonts w:hint="eastAsia" w:ascii="仿宋_GB2312" w:hAnsi="仿宋" w:eastAsia="仿宋_GB2312"/>
          <w:sz w:val="32"/>
        </w:rPr>
        <w:t xml:space="preserve">整理评审工作底稿等资料并归档，出具评审报告。 </w:t>
      </w:r>
    </w:p>
    <w:p w14:paraId="73BBF79E">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szCs w:val="22"/>
        </w:rPr>
      </w:pPr>
      <w:r>
        <w:rPr>
          <w:rFonts w:hint="default" w:ascii="黑体" w:hAnsi="黑体" w:eastAsia="黑体" w:cs="黑体"/>
          <w:kern w:val="2"/>
          <w:sz w:val="32"/>
          <w:szCs w:val="22"/>
          <w:lang w:val="en-US" w:eastAsia="zh-CN" w:bidi="ar-SA"/>
        </w:rPr>
        <w:t>五、</w:t>
      </w:r>
      <w:r>
        <w:rPr>
          <w:rFonts w:hint="eastAsia" w:ascii="黑体" w:hAnsi="黑体" w:eastAsia="黑体" w:cs="黑体"/>
          <w:sz w:val="32"/>
          <w:szCs w:val="22"/>
        </w:rPr>
        <w:t>评审中发现的主要问题与审核情况</w:t>
      </w:r>
    </w:p>
    <w:p w14:paraId="0D174FE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1. </w:t>
      </w:r>
      <w:r>
        <w:rPr>
          <w:rFonts w:hint="eastAsia" w:ascii="仿宋_GB2312" w:hAnsi="仿宋_GB2312" w:eastAsia="仿宋_GB2312" w:cs="仿宋_GB2312"/>
          <w:sz w:val="32"/>
          <w:szCs w:val="32"/>
          <w:highlight w:val="none"/>
          <w:lang w:val="en-US" w:eastAsia="zh-CN"/>
        </w:rPr>
        <w:t>海绵改造</w:t>
      </w:r>
      <w:r>
        <w:rPr>
          <w:rFonts w:hint="eastAsia" w:ascii="仿宋_GB2312" w:hAnsi="仿宋" w:eastAsia="仿宋_GB2312"/>
          <w:sz w:val="32"/>
          <w:lang w:eastAsia="zh-CN"/>
        </w:rPr>
        <w:t>工程量多计且价格高计</w:t>
      </w:r>
      <w:r>
        <w:rPr>
          <w:rFonts w:hint="eastAsia" w:ascii="仿宋_GB2312" w:hAnsi="仿宋" w:eastAsia="仿宋_GB2312"/>
          <w:sz w:val="32"/>
        </w:rPr>
        <w:t>，审减</w:t>
      </w:r>
      <w:r>
        <w:rPr>
          <w:rFonts w:hint="eastAsia" w:ascii="仿宋_GB2312" w:hAnsi="仿宋" w:eastAsia="仿宋_GB2312"/>
          <w:sz w:val="32"/>
          <w:lang w:val="en-US" w:eastAsia="zh-CN"/>
        </w:rPr>
        <w:t>114.42</w:t>
      </w:r>
      <w:r>
        <w:rPr>
          <w:rFonts w:hint="eastAsia" w:ascii="仿宋_GB2312" w:hAnsi="仿宋" w:eastAsia="仿宋_GB2312"/>
          <w:sz w:val="32"/>
        </w:rPr>
        <w:t>万元；</w:t>
      </w:r>
    </w:p>
    <w:p w14:paraId="5260185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2. </w:t>
      </w:r>
      <w:r>
        <w:rPr>
          <w:rFonts w:hint="eastAsia" w:ascii="仿宋_GB2312" w:hAnsi="仿宋" w:eastAsia="仿宋_GB2312"/>
          <w:sz w:val="32"/>
        </w:rPr>
        <w:t>停车坪改造</w:t>
      </w:r>
      <w:r>
        <w:rPr>
          <w:rFonts w:hint="eastAsia" w:ascii="仿宋_GB2312" w:hAnsi="仿宋" w:eastAsia="仿宋_GB2312"/>
          <w:sz w:val="32"/>
          <w:lang w:eastAsia="zh-CN"/>
        </w:rPr>
        <w:t>工程量多计且子目高套</w:t>
      </w:r>
      <w:r>
        <w:rPr>
          <w:rFonts w:hint="eastAsia" w:ascii="仿宋_GB2312" w:hAnsi="仿宋" w:eastAsia="仿宋_GB2312"/>
          <w:sz w:val="32"/>
        </w:rPr>
        <w:t>，审减</w:t>
      </w:r>
      <w:r>
        <w:rPr>
          <w:rFonts w:hint="eastAsia" w:ascii="仿宋_GB2312" w:hAnsi="仿宋" w:eastAsia="仿宋_GB2312"/>
          <w:sz w:val="32"/>
          <w:lang w:val="en-US" w:eastAsia="zh-CN"/>
        </w:rPr>
        <w:t>34.07</w:t>
      </w:r>
      <w:r>
        <w:rPr>
          <w:rFonts w:hint="eastAsia" w:ascii="仿宋_GB2312" w:hAnsi="仿宋" w:eastAsia="仿宋_GB2312"/>
          <w:sz w:val="32"/>
        </w:rPr>
        <w:t>万元；</w:t>
      </w:r>
    </w:p>
    <w:p w14:paraId="03BD5AD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3. </w:t>
      </w:r>
      <w:r>
        <w:rPr>
          <w:rFonts w:hint="eastAsia" w:ascii="仿宋_GB2312" w:hAnsi="仿宋" w:eastAsia="仿宋_GB2312"/>
          <w:sz w:val="32"/>
        </w:rPr>
        <w:t>设计费多计，审减</w:t>
      </w:r>
      <w:r>
        <w:rPr>
          <w:rFonts w:hint="eastAsia" w:ascii="仿宋_GB2312" w:hAnsi="仿宋" w:eastAsia="仿宋_GB2312"/>
          <w:sz w:val="32"/>
          <w:lang w:val="en-US" w:eastAsia="zh-CN"/>
        </w:rPr>
        <w:t>34.68</w:t>
      </w:r>
      <w:r>
        <w:rPr>
          <w:rFonts w:hint="eastAsia" w:ascii="仿宋_GB2312" w:hAnsi="仿宋" w:eastAsia="仿宋_GB2312"/>
          <w:sz w:val="32"/>
        </w:rPr>
        <w:t>万元；</w:t>
      </w:r>
    </w:p>
    <w:p w14:paraId="12537BF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4. </w:t>
      </w:r>
      <w:r>
        <w:rPr>
          <w:rFonts w:hint="eastAsia" w:ascii="仿宋_GB2312" w:hAnsi="仿宋" w:eastAsia="仿宋_GB2312"/>
          <w:sz w:val="32"/>
        </w:rPr>
        <w:t>监理费多计，审减</w:t>
      </w:r>
      <w:r>
        <w:rPr>
          <w:rFonts w:hint="eastAsia" w:ascii="仿宋_GB2312" w:hAnsi="仿宋" w:eastAsia="仿宋_GB2312"/>
          <w:sz w:val="32"/>
          <w:lang w:val="en-US" w:eastAsia="zh-CN"/>
        </w:rPr>
        <w:t>7.4</w:t>
      </w:r>
      <w:r>
        <w:rPr>
          <w:rFonts w:hint="eastAsia" w:ascii="仿宋_GB2312" w:hAnsi="仿宋" w:eastAsia="仿宋_GB2312"/>
          <w:sz w:val="32"/>
        </w:rPr>
        <w:t>万元；</w:t>
      </w:r>
    </w:p>
    <w:p w14:paraId="27C7AEF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5. </w:t>
      </w:r>
      <w:r>
        <w:rPr>
          <w:rFonts w:hint="eastAsia" w:ascii="仿宋_GB2312" w:hAnsi="仿宋" w:eastAsia="仿宋_GB2312"/>
          <w:sz w:val="32"/>
        </w:rPr>
        <w:t>建设单位管理费多计，审减</w:t>
      </w:r>
      <w:r>
        <w:rPr>
          <w:rFonts w:hint="eastAsia" w:ascii="仿宋_GB2312" w:hAnsi="仿宋" w:eastAsia="仿宋_GB2312"/>
          <w:sz w:val="32"/>
          <w:lang w:val="en-US" w:eastAsia="zh-CN"/>
        </w:rPr>
        <w:t>9.42</w:t>
      </w:r>
      <w:r>
        <w:rPr>
          <w:rFonts w:hint="eastAsia" w:ascii="仿宋_GB2312" w:hAnsi="仿宋" w:eastAsia="仿宋_GB2312"/>
          <w:sz w:val="32"/>
        </w:rPr>
        <w:t>万元。</w:t>
      </w:r>
    </w:p>
    <w:p w14:paraId="328FF35A">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黑体" w:hAnsi="黑体" w:eastAsia="黑体" w:cs="黑体"/>
          <w:color w:val="auto"/>
          <w:sz w:val="32"/>
          <w:szCs w:val="22"/>
          <w:lang w:eastAsia="zh-CN"/>
        </w:rPr>
      </w:pPr>
      <w:r>
        <w:rPr>
          <w:rFonts w:hint="eastAsia" w:ascii="黑体" w:hAnsi="黑体" w:eastAsia="黑体" w:cs="黑体"/>
          <w:sz w:val="32"/>
          <w:szCs w:val="22"/>
        </w:rPr>
        <w:t>六、评审</w:t>
      </w:r>
      <w:r>
        <w:rPr>
          <w:rFonts w:hint="eastAsia" w:ascii="黑体" w:hAnsi="黑体" w:eastAsia="黑体" w:cs="黑体"/>
          <w:color w:val="auto"/>
          <w:sz w:val="32"/>
          <w:szCs w:val="22"/>
          <w:lang w:eastAsia="zh-CN"/>
        </w:rPr>
        <w:t>意见</w:t>
      </w:r>
    </w:p>
    <w:p w14:paraId="57779152">
      <w:pPr>
        <w:keepNext w:val="0"/>
        <w:keepLines w:val="0"/>
        <w:pageBreakBefore w:val="0"/>
        <w:widowControl w:val="0"/>
        <w:tabs>
          <w:tab w:val="left" w:pos="540"/>
        </w:tabs>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szCs w:val="22"/>
          <w:lang w:val="zh-CN"/>
        </w:rPr>
      </w:pPr>
      <w:r>
        <w:rPr>
          <w:rFonts w:hint="eastAsia" w:ascii="仿宋_GB2312" w:hAnsi="仿宋" w:eastAsia="仿宋_GB2312"/>
          <w:sz w:val="32"/>
          <w:szCs w:val="22"/>
          <w:lang w:val="zh-CN"/>
        </w:rPr>
        <w:t>该工程送审金额</w:t>
      </w:r>
      <w:r>
        <w:rPr>
          <w:rFonts w:hint="eastAsia" w:ascii="仿宋_GB2312" w:hAnsi="仿宋" w:eastAsia="仿宋_GB2312"/>
          <w:sz w:val="32"/>
          <w:szCs w:val="22"/>
          <w:lang w:val="en-US" w:eastAsia="zh-CN"/>
        </w:rPr>
        <w:t>7222892</w:t>
      </w:r>
      <w:r>
        <w:rPr>
          <w:rFonts w:hint="eastAsia" w:ascii="仿宋_GB2312" w:hAnsi="仿宋" w:eastAsia="仿宋_GB2312"/>
          <w:sz w:val="32"/>
          <w:szCs w:val="22"/>
          <w:lang w:val="zh-CN"/>
        </w:rPr>
        <w:t>元，评审金额</w:t>
      </w:r>
      <w:r>
        <w:rPr>
          <w:rFonts w:hint="eastAsia" w:ascii="仿宋_GB2312" w:hAnsi="仿宋" w:eastAsia="仿宋_GB2312"/>
          <w:sz w:val="32"/>
          <w:szCs w:val="22"/>
          <w:lang w:val="en-US" w:eastAsia="zh-CN"/>
        </w:rPr>
        <w:t>5219620</w:t>
      </w:r>
      <w:r>
        <w:rPr>
          <w:rFonts w:hint="eastAsia" w:ascii="仿宋_GB2312" w:hAnsi="仿宋" w:eastAsia="仿宋_GB2312"/>
          <w:sz w:val="32"/>
          <w:szCs w:val="22"/>
          <w:lang w:val="zh-CN"/>
        </w:rPr>
        <w:t>元，审减</w:t>
      </w:r>
      <w:r>
        <w:rPr>
          <w:rFonts w:hint="eastAsia" w:ascii="仿宋_GB2312" w:hAnsi="仿宋" w:eastAsia="仿宋_GB2312"/>
          <w:sz w:val="32"/>
          <w:szCs w:val="22"/>
          <w:lang w:val="en-US" w:eastAsia="zh-CN"/>
        </w:rPr>
        <w:t>2003272</w:t>
      </w:r>
      <w:r>
        <w:rPr>
          <w:rFonts w:hint="eastAsia" w:ascii="仿宋_GB2312" w:hAnsi="仿宋" w:eastAsia="仿宋_GB2312"/>
          <w:sz w:val="32"/>
          <w:szCs w:val="22"/>
          <w:lang w:val="zh-CN"/>
        </w:rPr>
        <w:t>元，审减率</w:t>
      </w:r>
      <w:r>
        <w:rPr>
          <w:rFonts w:hint="eastAsia" w:ascii="仿宋_GB2312" w:hAnsi="仿宋" w:eastAsia="仿宋_GB2312"/>
          <w:sz w:val="32"/>
          <w:szCs w:val="22"/>
          <w:lang w:val="en-US" w:eastAsia="zh-CN"/>
        </w:rPr>
        <w:t>27.74</w:t>
      </w:r>
      <w:r>
        <w:rPr>
          <w:rFonts w:hint="eastAsia" w:ascii="仿宋_GB2312" w:hAnsi="仿宋" w:eastAsia="仿宋_GB2312"/>
          <w:sz w:val="32"/>
          <w:szCs w:val="22"/>
          <w:lang w:val="zh-CN"/>
        </w:rPr>
        <w:t>%。（详见附表）。</w:t>
      </w:r>
    </w:p>
    <w:p w14:paraId="2895DA74">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eastAsia" w:ascii="仿宋_GB2312" w:hAnsi="仿宋" w:eastAsia="仿宋_GB2312"/>
          <w:sz w:val="32"/>
        </w:rPr>
      </w:pPr>
      <w:bookmarkStart w:id="0" w:name="_GoBack"/>
      <w:bookmarkEnd w:id="0"/>
    </w:p>
    <w:p w14:paraId="5C81680A">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eastAsia" w:ascii="仿宋_GB2312" w:hAnsi="仿宋" w:eastAsia="仿宋_GB2312"/>
          <w:sz w:val="32"/>
        </w:rPr>
      </w:pPr>
    </w:p>
    <w:p w14:paraId="5D4C3ADC">
      <w:pPr>
        <w:keepNext w:val="0"/>
        <w:keepLines w:val="0"/>
        <w:pageBreakBefore w:val="0"/>
        <w:widowControl w:val="0"/>
        <w:kinsoku/>
        <w:wordWrap/>
        <w:overflowPunct/>
        <w:topLinePunct w:val="0"/>
        <w:autoSpaceDE/>
        <w:autoSpaceDN/>
        <w:bidi w:val="0"/>
        <w:adjustRightInd/>
        <w:snapToGrid/>
        <w:spacing w:line="560" w:lineRule="exact"/>
        <w:ind w:firstLine="4160" w:firstLineChars="1300"/>
        <w:textAlignment w:val="auto"/>
        <w:rPr>
          <w:rFonts w:hint="eastAsia" w:ascii="仿宋_GB2312" w:hAnsi="仿宋" w:eastAsia="仿宋_GB2312"/>
          <w:sz w:val="32"/>
        </w:rPr>
      </w:pPr>
      <w:r>
        <w:rPr>
          <w:rFonts w:hint="eastAsia" w:ascii="仿宋_GB2312" w:hAnsi="仿宋" w:eastAsia="仿宋_GB2312"/>
          <w:sz w:val="32"/>
        </w:rPr>
        <w:t>常德市财政局投资评审中心</w:t>
      </w:r>
    </w:p>
    <w:p w14:paraId="507AE76F">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eastAsia" w:ascii="仿宋_GB2312" w:hAnsi="仿宋" w:eastAsia="仿宋_GB2312"/>
          <w:sz w:val="32"/>
        </w:rPr>
      </w:pPr>
      <w:r>
        <w:rPr>
          <w:rFonts w:hint="eastAsia" w:ascii="仿宋_GB2312" w:hAnsi="仿宋" w:eastAsia="仿宋_GB2312"/>
          <w:sz w:val="32"/>
          <w:lang w:val="en-US" w:eastAsia="zh-CN"/>
        </w:rPr>
        <w:t>2025</w:t>
      </w:r>
      <w:r>
        <w:rPr>
          <w:rFonts w:hint="eastAsia" w:ascii="仿宋_GB2312" w:hAnsi="仿宋" w:eastAsia="仿宋_GB2312"/>
          <w:sz w:val="32"/>
        </w:rPr>
        <w:t>年</w:t>
      </w:r>
      <w:r>
        <w:rPr>
          <w:rFonts w:hint="eastAsia" w:ascii="仿宋_GB2312" w:hAnsi="仿宋" w:eastAsia="仿宋_GB2312"/>
          <w:sz w:val="32"/>
          <w:lang w:val="en-US" w:eastAsia="zh-CN"/>
        </w:rPr>
        <w:t>12</w:t>
      </w:r>
      <w:r>
        <w:rPr>
          <w:rFonts w:hint="eastAsia" w:ascii="仿宋_GB2312" w:hAnsi="仿宋" w:eastAsia="仿宋_GB2312"/>
          <w:sz w:val="32"/>
        </w:rPr>
        <w:t>月</w:t>
      </w:r>
      <w:r>
        <w:rPr>
          <w:rFonts w:hint="eastAsia" w:ascii="仿宋_GB2312" w:hAnsi="仿宋" w:eastAsia="仿宋_GB2312"/>
          <w:sz w:val="32"/>
          <w:lang w:val="en-US" w:eastAsia="zh-CN"/>
        </w:rPr>
        <w:t>30</w:t>
      </w:r>
      <w:r>
        <w:rPr>
          <w:rFonts w:hint="eastAsia" w:ascii="仿宋_GB2312" w:hAnsi="仿宋" w:eastAsia="仿宋_GB2312"/>
          <w:sz w:val="32"/>
        </w:rPr>
        <w:t>日</w:t>
      </w:r>
    </w:p>
    <w:p w14:paraId="2D263258">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hint="eastAsia" w:ascii="仿宋_GB2312" w:hAnsi="仿宋" w:eastAsia="仿宋_GB2312"/>
          <w:sz w:val="32"/>
        </w:rPr>
      </w:pPr>
    </w:p>
    <w:p w14:paraId="2831CCE9">
      <w:pPr>
        <w:spacing w:line="560" w:lineRule="exact"/>
        <w:jc w:val="left"/>
        <w:rPr>
          <w:rFonts w:hint="eastAsia" w:ascii="仿宋_GB2312" w:hAnsi="仿宋" w:eastAsia="仿宋_GB2312"/>
          <w:sz w:val="32"/>
        </w:rPr>
      </w:pPr>
    </w:p>
    <w:p w14:paraId="2CF4EEFB">
      <w:pPr>
        <w:spacing w:line="560" w:lineRule="exact"/>
        <w:jc w:val="left"/>
        <w:rPr>
          <w:rFonts w:hint="eastAsia" w:ascii="仿宋_GB2312" w:hAnsi="仿宋" w:eastAsia="仿宋_GB2312"/>
          <w:sz w:val="32"/>
        </w:rPr>
      </w:pPr>
      <w:r>
        <w:rPr>
          <w:rFonts w:hint="eastAsia" w:ascii="仿宋_GB2312" w:hAnsi="仿宋" w:eastAsia="仿宋_GB2312"/>
          <w:sz w:val="32"/>
        </w:rPr>
        <w:t>抄送：常德市住房和城乡建设局</w:t>
      </w:r>
    </w:p>
    <w:p w14:paraId="4B80D2F2">
      <w:pPr>
        <w:spacing w:line="560" w:lineRule="exact"/>
        <w:jc w:val="left"/>
        <w:rPr>
          <w:rFonts w:ascii="仿宋_GB2312" w:eastAsia="仿宋_GB2312"/>
          <w:sz w:val="32"/>
          <w:szCs w:val="32"/>
        </w:rPr>
      </w:pPr>
      <w:r>
        <w:rPr>
          <w:rFonts w:ascii="仿宋_GB2312" w:eastAsia="仿宋_GB2312"/>
          <w:sz w:val="32"/>
          <w:szCs w:val="32"/>
        </w:rPr>
        <w:br w:type="page"/>
      </w:r>
      <w:r>
        <w:rPr>
          <w:rFonts w:hint="eastAsia" w:ascii="仿宋_GB2312" w:eastAsia="仿宋_GB2312"/>
          <w:sz w:val="32"/>
          <w:szCs w:val="32"/>
        </w:rPr>
        <w:t>附表</w:t>
      </w:r>
    </w:p>
    <w:tbl>
      <w:tblPr>
        <w:tblStyle w:val="7"/>
        <w:tblW w:w="9390" w:type="dxa"/>
        <w:jc w:val="center"/>
        <w:tblLayout w:type="fixed"/>
        <w:tblCellMar>
          <w:top w:w="0" w:type="dxa"/>
          <w:left w:w="108" w:type="dxa"/>
          <w:bottom w:w="0" w:type="dxa"/>
          <w:right w:w="108" w:type="dxa"/>
        </w:tblCellMar>
      </w:tblPr>
      <w:tblGrid>
        <w:gridCol w:w="802"/>
        <w:gridCol w:w="3157"/>
        <w:gridCol w:w="1228"/>
        <w:gridCol w:w="376"/>
        <w:gridCol w:w="852"/>
        <w:gridCol w:w="402"/>
        <w:gridCol w:w="827"/>
        <w:gridCol w:w="1746"/>
      </w:tblGrid>
      <w:tr w14:paraId="31138628">
        <w:tblPrEx>
          <w:tblCellMar>
            <w:top w:w="0" w:type="dxa"/>
            <w:left w:w="108" w:type="dxa"/>
            <w:bottom w:w="0" w:type="dxa"/>
            <w:right w:w="108" w:type="dxa"/>
          </w:tblCellMar>
        </w:tblPrEx>
        <w:trPr>
          <w:trHeight w:val="1100" w:hRule="atLeast"/>
          <w:jc w:val="center"/>
        </w:trPr>
        <w:tc>
          <w:tcPr>
            <w:tcW w:w="9390" w:type="dxa"/>
            <w:gridSpan w:val="8"/>
            <w:tcBorders>
              <w:top w:val="nil"/>
              <w:left w:val="nil"/>
              <w:bottom w:val="nil"/>
              <w:right w:val="nil"/>
            </w:tcBorders>
            <w:vAlign w:val="center"/>
          </w:tcPr>
          <w:p w14:paraId="62C31A4A">
            <w:pPr>
              <w:widowControl/>
              <w:jc w:val="center"/>
              <w:textAlignment w:val="center"/>
              <w:rPr>
                <w:rFonts w:hint="eastAsia" w:ascii="宋体" w:hAnsi="宋体" w:cs="宋体"/>
                <w:color w:val="auto"/>
                <w:kern w:val="0"/>
                <w:sz w:val="44"/>
                <w:szCs w:val="44"/>
                <w:lang w:bidi="ar"/>
              </w:rPr>
            </w:pPr>
            <w:r>
              <w:rPr>
                <w:rFonts w:hint="eastAsia" w:ascii="宋体" w:hAnsi="宋体" w:cs="宋体"/>
                <w:color w:val="auto"/>
                <w:kern w:val="0"/>
                <w:sz w:val="44"/>
                <w:szCs w:val="44"/>
                <w:lang w:bidi="ar"/>
              </w:rPr>
              <w:t>武陵大道（</w:t>
            </w:r>
            <w:r>
              <w:rPr>
                <w:rFonts w:hint="eastAsia" w:ascii="宋体" w:hAnsi="宋体" w:cs="宋体"/>
                <w:color w:val="auto"/>
                <w:spacing w:val="20"/>
                <w:sz w:val="44"/>
                <w:szCs w:val="44"/>
                <w:lang w:eastAsia="zh-CN"/>
              </w:rPr>
              <w:t>体育中心</w:t>
            </w:r>
            <w:r>
              <w:rPr>
                <w:rFonts w:hint="eastAsia" w:ascii="宋体" w:hAnsi="宋体" w:eastAsia="宋体" w:cs="宋体"/>
                <w:color w:val="auto"/>
                <w:spacing w:val="20"/>
                <w:sz w:val="44"/>
                <w:szCs w:val="44"/>
              </w:rPr>
              <w:t>—</w:t>
            </w:r>
            <w:r>
              <w:rPr>
                <w:rFonts w:hint="eastAsia" w:ascii="宋体" w:hAnsi="宋体" w:cs="宋体"/>
                <w:color w:val="auto"/>
                <w:spacing w:val="20"/>
                <w:sz w:val="44"/>
                <w:szCs w:val="44"/>
                <w:lang w:eastAsia="zh-CN"/>
              </w:rPr>
              <w:t>市住建局段</w:t>
            </w:r>
            <w:r>
              <w:rPr>
                <w:rFonts w:hint="eastAsia" w:ascii="宋体" w:hAnsi="宋体" w:cs="宋体"/>
                <w:color w:val="auto"/>
                <w:kern w:val="0"/>
                <w:sz w:val="44"/>
                <w:szCs w:val="44"/>
                <w:lang w:bidi="ar"/>
              </w:rPr>
              <w:t>）海绵改造工程与停车坪改造（明珠花园、电信营业厅）</w:t>
            </w:r>
          </w:p>
          <w:p w14:paraId="5ACE22A2">
            <w:pPr>
              <w:widowControl/>
              <w:jc w:val="center"/>
              <w:textAlignment w:val="center"/>
              <w:rPr>
                <w:rFonts w:hint="eastAsia" w:ascii="宋体" w:hAnsi="宋体" w:cs="宋体"/>
                <w:color w:val="000000"/>
                <w:sz w:val="44"/>
                <w:szCs w:val="44"/>
              </w:rPr>
            </w:pPr>
            <w:r>
              <w:rPr>
                <w:rFonts w:hint="eastAsia" w:ascii="宋体" w:hAnsi="宋体" w:cs="宋体"/>
                <w:color w:val="auto"/>
                <w:kern w:val="0"/>
                <w:sz w:val="44"/>
                <w:szCs w:val="44"/>
                <w:lang w:bidi="ar"/>
              </w:rPr>
              <w:t>工程结算评审汇总表</w:t>
            </w:r>
          </w:p>
        </w:tc>
      </w:tr>
      <w:tr w14:paraId="23C5AB2A">
        <w:tblPrEx>
          <w:tblCellMar>
            <w:top w:w="0" w:type="dxa"/>
            <w:left w:w="108" w:type="dxa"/>
            <w:bottom w:w="0" w:type="dxa"/>
            <w:right w:w="108" w:type="dxa"/>
          </w:tblCellMar>
        </w:tblPrEx>
        <w:trPr>
          <w:trHeight w:val="600" w:hRule="atLeast"/>
          <w:jc w:val="center"/>
        </w:trPr>
        <w:tc>
          <w:tcPr>
            <w:tcW w:w="802" w:type="dxa"/>
            <w:tcBorders>
              <w:top w:val="nil"/>
              <w:left w:val="nil"/>
              <w:bottom w:val="nil"/>
              <w:right w:val="nil"/>
            </w:tcBorders>
            <w:vAlign w:val="center"/>
          </w:tcPr>
          <w:p w14:paraId="550E762F">
            <w:pPr>
              <w:widowControl/>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 xml:space="preserve"> </w:t>
            </w:r>
          </w:p>
        </w:tc>
        <w:tc>
          <w:tcPr>
            <w:tcW w:w="3157" w:type="dxa"/>
            <w:tcBorders>
              <w:top w:val="nil"/>
              <w:left w:val="nil"/>
              <w:bottom w:val="nil"/>
              <w:right w:val="nil"/>
            </w:tcBorders>
            <w:noWrap/>
            <w:vAlign w:val="bottom"/>
          </w:tcPr>
          <w:p w14:paraId="26D8D81F">
            <w:pPr>
              <w:rPr>
                <w:rFonts w:hint="eastAsia" w:ascii="仿宋_GB2312" w:hAnsi="宋体" w:eastAsia="仿宋_GB2312" w:cs="仿宋_GB2312"/>
                <w:color w:val="000000"/>
                <w:sz w:val="24"/>
                <w:szCs w:val="24"/>
              </w:rPr>
            </w:pPr>
          </w:p>
        </w:tc>
        <w:tc>
          <w:tcPr>
            <w:tcW w:w="1604" w:type="dxa"/>
            <w:gridSpan w:val="2"/>
            <w:tcBorders>
              <w:top w:val="nil"/>
              <w:left w:val="nil"/>
              <w:bottom w:val="nil"/>
              <w:right w:val="nil"/>
            </w:tcBorders>
            <w:vAlign w:val="center"/>
          </w:tcPr>
          <w:p w14:paraId="67E7D814">
            <w:pPr>
              <w:rPr>
                <w:rFonts w:hint="eastAsia" w:ascii="仿宋_GB2312" w:hAnsi="宋体" w:eastAsia="仿宋_GB2312" w:cs="仿宋_GB2312"/>
                <w:color w:val="000000"/>
                <w:sz w:val="24"/>
                <w:szCs w:val="24"/>
              </w:rPr>
            </w:pPr>
          </w:p>
        </w:tc>
        <w:tc>
          <w:tcPr>
            <w:tcW w:w="1254" w:type="dxa"/>
            <w:gridSpan w:val="2"/>
            <w:tcBorders>
              <w:top w:val="nil"/>
              <w:left w:val="nil"/>
              <w:bottom w:val="nil"/>
              <w:right w:val="nil"/>
            </w:tcBorders>
            <w:noWrap/>
            <w:vAlign w:val="center"/>
          </w:tcPr>
          <w:p w14:paraId="445967A8">
            <w:pPr>
              <w:rPr>
                <w:rFonts w:hint="eastAsia" w:ascii="仿宋_GB2312" w:hAnsi="宋体" w:eastAsia="仿宋_GB2312" w:cs="仿宋_GB2312"/>
                <w:color w:val="000000"/>
                <w:sz w:val="24"/>
                <w:szCs w:val="24"/>
              </w:rPr>
            </w:pPr>
          </w:p>
        </w:tc>
        <w:tc>
          <w:tcPr>
            <w:tcW w:w="2573" w:type="dxa"/>
            <w:gridSpan w:val="2"/>
            <w:tcBorders>
              <w:top w:val="nil"/>
              <w:left w:val="nil"/>
              <w:bottom w:val="nil"/>
              <w:right w:val="nil"/>
            </w:tcBorders>
            <w:noWrap/>
            <w:vAlign w:val="center"/>
          </w:tcPr>
          <w:p w14:paraId="34EA838E">
            <w:pPr>
              <w:widowControl/>
              <w:jc w:val="righ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金额单位：元</w:t>
            </w:r>
          </w:p>
        </w:tc>
      </w:tr>
      <w:tr w14:paraId="12BB61F6">
        <w:tblPrEx>
          <w:tblCellMar>
            <w:top w:w="0" w:type="dxa"/>
            <w:left w:w="108" w:type="dxa"/>
            <w:bottom w:w="0" w:type="dxa"/>
            <w:right w:w="108" w:type="dxa"/>
          </w:tblCellMar>
        </w:tblPrEx>
        <w:trPr>
          <w:trHeight w:val="567" w:hRule="atLeast"/>
          <w:jc w:val="center"/>
        </w:trPr>
        <w:tc>
          <w:tcPr>
            <w:tcW w:w="802" w:type="dxa"/>
            <w:tcBorders>
              <w:top w:val="single" w:color="000000" w:sz="4" w:space="0"/>
              <w:left w:val="single" w:color="000000" w:sz="4" w:space="0"/>
              <w:bottom w:val="single" w:color="000000" w:sz="4" w:space="0"/>
              <w:right w:val="single" w:color="000000" w:sz="4" w:space="0"/>
            </w:tcBorders>
            <w:noWrap/>
            <w:vAlign w:val="center"/>
          </w:tcPr>
          <w:p w14:paraId="71443628">
            <w:pPr>
              <w:widowControl/>
              <w:ind w:left="0" w:leftChars="0" w:right="0" w:rightChars="0" w:firstLine="0" w:firstLineChars="0"/>
              <w:jc w:val="center"/>
              <w:textAlignment w:val="center"/>
              <w:rPr>
                <w:rFonts w:hint="eastAsia" w:ascii="仿宋_GB2312" w:hAnsi="宋体" w:eastAsia="仿宋_GB2312" w:cs="仿宋_GB2312"/>
                <w:b/>
                <w:bCs/>
                <w:color w:val="000000"/>
                <w:sz w:val="24"/>
                <w:szCs w:val="24"/>
              </w:rPr>
            </w:pPr>
            <w:r>
              <w:rPr>
                <w:rFonts w:hint="eastAsia" w:ascii="仿宋_GB2312" w:hAnsi="宋体" w:eastAsia="仿宋_GB2312" w:cs="仿宋_GB2312"/>
                <w:b/>
                <w:bCs/>
                <w:color w:val="000000"/>
                <w:kern w:val="0"/>
                <w:sz w:val="24"/>
                <w:szCs w:val="24"/>
                <w:lang w:bidi="ar"/>
              </w:rPr>
              <w:t>序号</w:t>
            </w:r>
          </w:p>
        </w:tc>
        <w:tc>
          <w:tcPr>
            <w:tcW w:w="3157" w:type="dxa"/>
            <w:tcBorders>
              <w:top w:val="single" w:color="000000" w:sz="4" w:space="0"/>
              <w:left w:val="single" w:color="000000" w:sz="4" w:space="0"/>
              <w:bottom w:val="single" w:color="000000" w:sz="4" w:space="0"/>
              <w:right w:val="single" w:color="000000" w:sz="4" w:space="0"/>
            </w:tcBorders>
            <w:noWrap/>
            <w:vAlign w:val="center"/>
          </w:tcPr>
          <w:p w14:paraId="60DE9CCF">
            <w:pPr>
              <w:widowControl/>
              <w:ind w:left="0" w:leftChars="0" w:right="0" w:rightChars="0" w:firstLine="0" w:firstLineChars="0"/>
              <w:jc w:val="center"/>
              <w:textAlignment w:val="center"/>
              <w:rPr>
                <w:rFonts w:hint="eastAsia" w:ascii="仿宋_GB2312" w:hAnsi="宋体" w:eastAsia="仿宋_GB2312" w:cs="仿宋_GB2312"/>
                <w:b/>
                <w:bCs/>
                <w:color w:val="000000"/>
                <w:sz w:val="24"/>
                <w:szCs w:val="24"/>
              </w:rPr>
            </w:pPr>
            <w:r>
              <w:rPr>
                <w:rFonts w:hint="eastAsia" w:ascii="仿宋_GB2312" w:hAnsi="宋体" w:eastAsia="仿宋_GB2312" w:cs="仿宋_GB2312"/>
                <w:b/>
                <w:bCs/>
                <w:color w:val="000000"/>
                <w:kern w:val="0"/>
                <w:sz w:val="24"/>
                <w:szCs w:val="24"/>
                <w:lang w:bidi="ar"/>
              </w:rPr>
              <w:t>评审内容</w:t>
            </w:r>
          </w:p>
        </w:tc>
        <w:tc>
          <w:tcPr>
            <w:tcW w:w="1228" w:type="dxa"/>
            <w:tcBorders>
              <w:top w:val="single" w:color="000000" w:sz="4" w:space="0"/>
              <w:left w:val="single" w:color="000000" w:sz="4" w:space="0"/>
              <w:bottom w:val="single" w:color="000000" w:sz="4" w:space="0"/>
              <w:right w:val="single" w:color="000000" w:sz="4" w:space="0"/>
            </w:tcBorders>
            <w:noWrap/>
            <w:vAlign w:val="center"/>
          </w:tcPr>
          <w:p w14:paraId="573289D7">
            <w:pPr>
              <w:widowControl/>
              <w:ind w:left="0" w:leftChars="0" w:right="0" w:rightChars="0" w:firstLine="0" w:firstLineChars="0"/>
              <w:jc w:val="center"/>
              <w:textAlignment w:val="center"/>
              <w:rPr>
                <w:rFonts w:hint="eastAsia" w:ascii="仿宋_GB2312" w:hAnsi="宋体" w:eastAsia="仿宋_GB2312" w:cs="仿宋_GB2312"/>
                <w:b/>
                <w:bCs/>
                <w:color w:val="000000"/>
                <w:sz w:val="24"/>
                <w:szCs w:val="24"/>
              </w:rPr>
            </w:pPr>
            <w:r>
              <w:rPr>
                <w:rFonts w:hint="eastAsia" w:ascii="仿宋_GB2312" w:hAnsi="宋体" w:eastAsia="仿宋_GB2312" w:cs="仿宋_GB2312"/>
                <w:b/>
                <w:bCs/>
                <w:color w:val="000000"/>
                <w:kern w:val="0"/>
                <w:sz w:val="24"/>
                <w:szCs w:val="24"/>
                <w:lang w:bidi="ar"/>
              </w:rPr>
              <w:t>送审金额</w:t>
            </w:r>
          </w:p>
        </w:tc>
        <w:tc>
          <w:tcPr>
            <w:tcW w:w="1228" w:type="dxa"/>
            <w:gridSpan w:val="2"/>
            <w:tcBorders>
              <w:top w:val="single" w:color="000000" w:sz="4" w:space="0"/>
              <w:left w:val="single" w:color="000000" w:sz="4" w:space="0"/>
              <w:bottom w:val="single" w:color="000000" w:sz="4" w:space="0"/>
              <w:right w:val="single" w:color="000000" w:sz="4" w:space="0"/>
            </w:tcBorders>
            <w:noWrap/>
            <w:vAlign w:val="center"/>
          </w:tcPr>
          <w:p w14:paraId="48DED260">
            <w:pPr>
              <w:widowControl/>
              <w:ind w:left="0" w:leftChars="0" w:right="0" w:rightChars="0" w:firstLine="0" w:firstLineChars="0"/>
              <w:jc w:val="center"/>
              <w:textAlignment w:val="center"/>
              <w:rPr>
                <w:rFonts w:hint="eastAsia" w:ascii="仿宋_GB2312" w:hAnsi="宋体" w:eastAsia="仿宋_GB2312" w:cs="仿宋_GB2312"/>
                <w:b/>
                <w:bCs/>
                <w:color w:val="000000"/>
                <w:sz w:val="24"/>
                <w:szCs w:val="24"/>
              </w:rPr>
            </w:pPr>
            <w:r>
              <w:rPr>
                <w:rFonts w:hint="eastAsia" w:ascii="仿宋_GB2312" w:hAnsi="宋体" w:eastAsia="仿宋_GB2312" w:cs="仿宋_GB2312"/>
                <w:b/>
                <w:bCs/>
                <w:color w:val="000000"/>
                <w:kern w:val="0"/>
                <w:sz w:val="24"/>
                <w:szCs w:val="24"/>
                <w:lang w:bidi="ar"/>
              </w:rPr>
              <w:t>审定金额</w:t>
            </w:r>
          </w:p>
        </w:tc>
        <w:tc>
          <w:tcPr>
            <w:tcW w:w="1229" w:type="dxa"/>
            <w:gridSpan w:val="2"/>
            <w:tcBorders>
              <w:top w:val="single" w:color="000000" w:sz="4" w:space="0"/>
              <w:left w:val="single" w:color="000000" w:sz="4" w:space="0"/>
              <w:bottom w:val="single" w:color="000000" w:sz="4" w:space="0"/>
              <w:right w:val="single" w:color="000000" w:sz="4" w:space="0"/>
            </w:tcBorders>
            <w:noWrap/>
            <w:vAlign w:val="center"/>
          </w:tcPr>
          <w:p w14:paraId="27397B7A">
            <w:pPr>
              <w:widowControl/>
              <w:ind w:left="0" w:leftChars="0" w:right="0" w:rightChars="0" w:firstLine="0" w:firstLineChars="0"/>
              <w:jc w:val="center"/>
              <w:textAlignment w:val="center"/>
              <w:rPr>
                <w:rFonts w:hint="eastAsia" w:ascii="仿宋_GB2312" w:hAnsi="宋体" w:eastAsia="仿宋_GB2312" w:cs="仿宋_GB2312"/>
                <w:b/>
                <w:bCs/>
                <w:color w:val="000000"/>
                <w:sz w:val="24"/>
                <w:szCs w:val="24"/>
              </w:rPr>
            </w:pPr>
            <w:r>
              <w:rPr>
                <w:rFonts w:hint="eastAsia" w:ascii="仿宋_GB2312" w:hAnsi="宋体" w:eastAsia="仿宋_GB2312" w:cs="仿宋_GB2312"/>
                <w:b/>
                <w:bCs/>
                <w:color w:val="000000"/>
                <w:kern w:val="0"/>
                <w:sz w:val="24"/>
                <w:szCs w:val="24"/>
                <w:lang w:bidi="ar"/>
              </w:rPr>
              <w:t>审减金额</w:t>
            </w:r>
          </w:p>
        </w:tc>
        <w:tc>
          <w:tcPr>
            <w:tcW w:w="1746" w:type="dxa"/>
            <w:tcBorders>
              <w:top w:val="single" w:color="000000" w:sz="4" w:space="0"/>
              <w:left w:val="single" w:color="000000" w:sz="4" w:space="0"/>
              <w:bottom w:val="single" w:color="000000" w:sz="4" w:space="0"/>
              <w:right w:val="single" w:color="000000" w:sz="4" w:space="0"/>
            </w:tcBorders>
            <w:noWrap/>
            <w:vAlign w:val="center"/>
          </w:tcPr>
          <w:p w14:paraId="6342BF8D">
            <w:pPr>
              <w:widowControl/>
              <w:ind w:left="0" w:leftChars="0" w:right="0" w:rightChars="0" w:firstLine="0" w:firstLineChars="0"/>
              <w:jc w:val="center"/>
              <w:textAlignment w:val="center"/>
              <w:rPr>
                <w:rFonts w:hint="eastAsia" w:ascii="仿宋_GB2312" w:hAnsi="宋体" w:eastAsia="仿宋_GB2312" w:cs="仿宋_GB2312"/>
                <w:b/>
                <w:bCs/>
                <w:color w:val="000000"/>
                <w:sz w:val="24"/>
                <w:szCs w:val="24"/>
              </w:rPr>
            </w:pPr>
            <w:r>
              <w:rPr>
                <w:rFonts w:hint="eastAsia" w:ascii="仿宋_GB2312" w:hAnsi="宋体" w:eastAsia="仿宋_GB2312" w:cs="仿宋_GB2312"/>
                <w:b/>
                <w:bCs/>
                <w:color w:val="000000"/>
                <w:kern w:val="0"/>
                <w:sz w:val="24"/>
                <w:szCs w:val="24"/>
                <w:lang w:bidi="ar"/>
              </w:rPr>
              <w:t>备  注</w:t>
            </w:r>
          </w:p>
        </w:tc>
      </w:tr>
      <w:tr w14:paraId="0C8AB477">
        <w:tblPrEx>
          <w:tblCellMar>
            <w:top w:w="0" w:type="dxa"/>
            <w:left w:w="108" w:type="dxa"/>
            <w:bottom w:w="0" w:type="dxa"/>
            <w:right w:w="108" w:type="dxa"/>
          </w:tblCellMar>
        </w:tblPrEx>
        <w:trPr>
          <w:trHeight w:val="567" w:hRule="atLeast"/>
          <w:jc w:val="center"/>
        </w:trPr>
        <w:tc>
          <w:tcPr>
            <w:tcW w:w="802" w:type="dxa"/>
            <w:tcBorders>
              <w:top w:val="single" w:color="000000" w:sz="4" w:space="0"/>
              <w:left w:val="single" w:color="000000" w:sz="4" w:space="0"/>
              <w:bottom w:val="single" w:color="auto" w:sz="4" w:space="0"/>
              <w:right w:val="single" w:color="000000" w:sz="4" w:space="0"/>
            </w:tcBorders>
            <w:vAlign w:val="center"/>
          </w:tcPr>
          <w:p w14:paraId="39A9D6C3">
            <w:pPr>
              <w:widowControl/>
              <w:ind w:left="0" w:leftChars="0" w:right="0" w:rightChars="0" w:firstLine="0" w:firstLineChars="0"/>
              <w:jc w:val="center"/>
              <w:rPr>
                <w:rFonts w:hint="eastAsia"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color w:val="000000"/>
                <w:sz w:val="24"/>
                <w:szCs w:val="24"/>
              </w:rPr>
              <w:t>一</w:t>
            </w:r>
          </w:p>
        </w:tc>
        <w:tc>
          <w:tcPr>
            <w:tcW w:w="3157" w:type="dxa"/>
            <w:tcBorders>
              <w:top w:val="single" w:color="000000" w:sz="4" w:space="0"/>
              <w:left w:val="single" w:color="000000" w:sz="4" w:space="0"/>
              <w:bottom w:val="single" w:color="000000" w:sz="4" w:space="0"/>
              <w:right w:val="single" w:color="000000" w:sz="4" w:space="0"/>
            </w:tcBorders>
            <w:vAlign w:val="center"/>
          </w:tcPr>
          <w:p w14:paraId="43A0B9C0">
            <w:pPr>
              <w:widowControl/>
              <w:ind w:left="0" w:leftChars="0" w:right="0" w:rightChars="0" w:firstLine="0" w:firstLineChars="0"/>
              <w:jc w:val="center"/>
              <w:rPr>
                <w:rFonts w:hint="eastAsia"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color w:val="000000"/>
                <w:sz w:val="24"/>
                <w:szCs w:val="24"/>
              </w:rPr>
              <w:t>工程费</w:t>
            </w:r>
          </w:p>
        </w:tc>
        <w:tc>
          <w:tcPr>
            <w:tcW w:w="1228" w:type="dxa"/>
            <w:tcBorders>
              <w:top w:val="single" w:color="000000" w:sz="4" w:space="0"/>
              <w:left w:val="single" w:color="000000" w:sz="4" w:space="0"/>
              <w:bottom w:val="single" w:color="auto" w:sz="4" w:space="0"/>
              <w:right w:val="single" w:color="000000" w:sz="4" w:space="0"/>
            </w:tcBorders>
            <w:vAlign w:val="center"/>
          </w:tcPr>
          <w:p w14:paraId="0802DC76">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i w:val="0"/>
                <w:iCs w:val="0"/>
                <w:color w:val="000000"/>
                <w:kern w:val="0"/>
                <w:sz w:val="24"/>
                <w:szCs w:val="24"/>
                <w:u w:val="none"/>
                <w:lang w:val="en-US" w:eastAsia="zh-CN" w:bidi="ar"/>
              </w:rPr>
              <w:t>6420679</w:t>
            </w:r>
          </w:p>
        </w:tc>
        <w:tc>
          <w:tcPr>
            <w:tcW w:w="1228" w:type="dxa"/>
            <w:gridSpan w:val="2"/>
            <w:tcBorders>
              <w:top w:val="single" w:color="auto" w:sz="4" w:space="0"/>
              <w:left w:val="single" w:color="auto" w:sz="4" w:space="0"/>
              <w:bottom w:val="single" w:color="auto" w:sz="4" w:space="0"/>
              <w:right w:val="single" w:color="auto" w:sz="4" w:space="0"/>
            </w:tcBorders>
            <w:vAlign w:val="center"/>
          </w:tcPr>
          <w:p w14:paraId="70D048F2">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i w:val="0"/>
                <w:iCs w:val="0"/>
                <w:color w:val="000000"/>
                <w:kern w:val="0"/>
                <w:sz w:val="24"/>
                <w:szCs w:val="24"/>
                <w:u w:val="none"/>
                <w:lang w:val="en-US" w:eastAsia="zh-CN" w:bidi="ar"/>
              </w:rPr>
              <w:t>4935832</w:t>
            </w:r>
          </w:p>
        </w:tc>
        <w:tc>
          <w:tcPr>
            <w:tcW w:w="1229" w:type="dxa"/>
            <w:gridSpan w:val="2"/>
            <w:tcBorders>
              <w:top w:val="nil"/>
              <w:left w:val="nil"/>
              <w:bottom w:val="single" w:color="auto" w:sz="4" w:space="0"/>
              <w:right w:val="single" w:color="auto" w:sz="4" w:space="0"/>
            </w:tcBorders>
            <w:noWrap/>
            <w:vAlign w:val="center"/>
          </w:tcPr>
          <w:p w14:paraId="018B60F5">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i w:val="0"/>
                <w:iCs w:val="0"/>
                <w:color w:val="000000"/>
                <w:kern w:val="0"/>
                <w:sz w:val="24"/>
                <w:szCs w:val="24"/>
                <w:u w:val="none"/>
                <w:lang w:val="en-US" w:eastAsia="zh-CN" w:bidi="ar"/>
              </w:rPr>
              <w:t>1484846</w:t>
            </w:r>
          </w:p>
        </w:tc>
        <w:tc>
          <w:tcPr>
            <w:tcW w:w="1746" w:type="dxa"/>
            <w:tcBorders>
              <w:top w:val="single" w:color="000000" w:sz="4" w:space="0"/>
              <w:left w:val="single" w:color="000000" w:sz="4" w:space="0"/>
              <w:bottom w:val="single" w:color="000000" w:sz="4" w:space="0"/>
              <w:right w:val="single" w:color="000000" w:sz="4" w:space="0"/>
            </w:tcBorders>
            <w:noWrap/>
            <w:vAlign w:val="center"/>
          </w:tcPr>
          <w:p w14:paraId="5B133FFD">
            <w:pPr>
              <w:widowControl/>
              <w:ind w:left="0" w:leftChars="0" w:right="0" w:rightChars="0" w:firstLine="0" w:firstLineChars="0"/>
              <w:jc w:val="center"/>
              <w:rPr>
                <w:rFonts w:hint="eastAsia" w:ascii="仿宋_GB2312" w:hAnsi="仿宋_GB2312" w:eastAsia="仿宋_GB2312" w:cs="仿宋_GB2312"/>
                <w:b/>
                <w:bCs/>
                <w:color w:val="000000"/>
                <w:kern w:val="0"/>
                <w:sz w:val="24"/>
                <w:szCs w:val="24"/>
                <w:lang w:bidi="ar"/>
              </w:rPr>
            </w:pPr>
          </w:p>
        </w:tc>
      </w:tr>
      <w:tr w14:paraId="63055ABD">
        <w:tblPrEx>
          <w:tblCellMar>
            <w:top w:w="0" w:type="dxa"/>
            <w:left w:w="108" w:type="dxa"/>
            <w:bottom w:w="0" w:type="dxa"/>
            <w:right w:w="108" w:type="dxa"/>
          </w:tblCellMar>
        </w:tblPrEx>
        <w:trPr>
          <w:trHeight w:val="567" w:hRule="atLeast"/>
          <w:jc w:val="center"/>
        </w:trPr>
        <w:tc>
          <w:tcPr>
            <w:tcW w:w="802" w:type="dxa"/>
            <w:tcBorders>
              <w:top w:val="single" w:color="000000" w:sz="4" w:space="0"/>
              <w:left w:val="single" w:color="000000" w:sz="4" w:space="0"/>
              <w:bottom w:val="single" w:color="auto" w:sz="4" w:space="0"/>
              <w:right w:val="single" w:color="000000" w:sz="4" w:space="0"/>
            </w:tcBorders>
            <w:vAlign w:val="center"/>
          </w:tcPr>
          <w:p w14:paraId="65810735">
            <w:pPr>
              <w:widowControl/>
              <w:ind w:left="0" w:leftChars="0" w:right="0" w:rightChars="0" w:firstLine="0" w:firstLineChars="0"/>
              <w:jc w:val="center"/>
              <w:rPr>
                <w:rFonts w:hint="eastAsia" w:ascii="仿宋_GB2312" w:hAnsi="仿宋_GB2312" w:eastAsia="仿宋_GB2312" w:cs="仿宋_GB2312"/>
                <w:b w:val="0"/>
                <w:bCs w:val="0"/>
                <w:color w:val="000000"/>
                <w:sz w:val="24"/>
                <w:szCs w:val="24"/>
                <w:lang w:val="en-US" w:eastAsia="zh-CN"/>
              </w:rPr>
            </w:pPr>
            <w:r>
              <w:rPr>
                <w:rFonts w:hint="eastAsia" w:ascii="仿宋_GB2312" w:hAnsi="仿宋_GB2312" w:eastAsia="仿宋_GB2312" w:cs="仿宋_GB2312"/>
                <w:b w:val="0"/>
                <w:bCs w:val="0"/>
                <w:color w:val="000000"/>
                <w:sz w:val="24"/>
                <w:szCs w:val="24"/>
                <w:lang w:val="en-US" w:eastAsia="zh-CN"/>
              </w:rPr>
              <w:t>1</w:t>
            </w:r>
          </w:p>
        </w:tc>
        <w:tc>
          <w:tcPr>
            <w:tcW w:w="3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1FDEF">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b w:val="0"/>
                <w:bCs w:val="0"/>
                <w:i w:val="0"/>
                <w:iCs w:val="0"/>
                <w:color w:val="000000"/>
                <w:kern w:val="0"/>
                <w:sz w:val="24"/>
                <w:szCs w:val="24"/>
                <w:u w:val="none"/>
                <w:lang w:val="en-US" w:eastAsia="zh-CN" w:bidi="ar"/>
              </w:rPr>
              <w:t>武陵大道（</w:t>
            </w:r>
            <w:r>
              <w:rPr>
                <w:rFonts w:hint="eastAsia" w:ascii="仿宋_GB2312" w:hAnsi="仿宋" w:eastAsia="仿宋_GB2312"/>
                <w:sz w:val="24"/>
                <w:szCs w:val="24"/>
                <w:lang w:eastAsia="zh-CN"/>
              </w:rPr>
              <w:t>体育中心</w:t>
            </w:r>
            <w:r>
              <w:rPr>
                <w:rFonts w:hint="eastAsia" w:ascii="仿宋_GB2312" w:hAnsi="仿宋" w:eastAsia="仿宋_GB2312"/>
                <w:sz w:val="24"/>
                <w:szCs w:val="24"/>
                <w:lang w:val="en-US" w:eastAsia="zh-CN"/>
              </w:rPr>
              <w:t>-市住建局</w:t>
            </w:r>
            <w:r>
              <w:rPr>
                <w:rFonts w:hint="eastAsia" w:ascii="仿宋_GB2312" w:hAnsi="仿宋" w:eastAsia="仿宋_GB2312"/>
                <w:sz w:val="24"/>
                <w:szCs w:val="24"/>
                <w:lang w:eastAsia="zh-CN"/>
              </w:rPr>
              <w:t>段</w:t>
            </w:r>
            <w:r>
              <w:rPr>
                <w:rFonts w:hint="eastAsia" w:ascii="仿宋_GB2312" w:hAnsi="仿宋_GB2312" w:eastAsia="仿宋_GB2312" w:cs="仿宋_GB2312"/>
                <w:b w:val="0"/>
                <w:bCs w:val="0"/>
                <w:i w:val="0"/>
                <w:iCs w:val="0"/>
                <w:color w:val="000000"/>
                <w:kern w:val="0"/>
                <w:sz w:val="24"/>
                <w:szCs w:val="24"/>
                <w:u w:val="none"/>
                <w:lang w:val="en-US" w:eastAsia="zh-CN" w:bidi="ar"/>
              </w:rPr>
              <w:t>）海绵改造</w:t>
            </w:r>
          </w:p>
        </w:tc>
        <w:tc>
          <w:tcPr>
            <w:tcW w:w="1228" w:type="dxa"/>
            <w:tcBorders>
              <w:top w:val="single" w:color="000000" w:sz="4" w:space="0"/>
              <w:left w:val="single" w:color="000000" w:sz="4" w:space="0"/>
              <w:bottom w:val="single" w:color="auto" w:sz="4" w:space="0"/>
              <w:right w:val="single" w:color="000000" w:sz="4" w:space="0"/>
            </w:tcBorders>
            <w:shd w:val="clear" w:color="auto" w:fill="auto"/>
            <w:vAlign w:val="center"/>
          </w:tcPr>
          <w:p w14:paraId="726F7B99">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4639063</w:t>
            </w:r>
          </w:p>
        </w:tc>
        <w:tc>
          <w:tcPr>
            <w:tcW w:w="1228" w:type="dxa"/>
            <w:gridSpan w:val="2"/>
            <w:tcBorders>
              <w:top w:val="nil"/>
              <w:left w:val="nil"/>
              <w:bottom w:val="single" w:color="auto" w:sz="4" w:space="0"/>
              <w:right w:val="single" w:color="auto" w:sz="4" w:space="0"/>
            </w:tcBorders>
            <w:shd w:val="clear" w:color="auto" w:fill="auto"/>
            <w:vAlign w:val="center"/>
          </w:tcPr>
          <w:p w14:paraId="04C80132">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3494886</w:t>
            </w:r>
          </w:p>
        </w:tc>
        <w:tc>
          <w:tcPr>
            <w:tcW w:w="1229" w:type="dxa"/>
            <w:gridSpan w:val="2"/>
            <w:tcBorders>
              <w:top w:val="nil"/>
              <w:left w:val="nil"/>
              <w:bottom w:val="single" w:color="auto" w:sz="4" w:space="0"/>
              <w:right w:val="single" w:color="auto" w:sz="4" w:space="0"/>
            </w:tcBorders>
            <w:shd w:val="clear" w:color="auto" w:fill="auto"/>
            <w:noWrap/>
            <w:vAlign w:val="center"/>
          </w:tcPr>
          <w:p w14:paraId="68A2C8C4">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val="0"/>
                <w:bCs w:val="0"/>
                <w:color w:val="000000"/>
                <w:kern w:val="0"/>
                <w:sz w:val="24"/>
                <w:szCs w:val="24"/>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1144177</w:t>
            </w:r>
          </w:p>
        </w:tc>
        <w:tc>
          <w:tcPr>
            <w:tcW w:w="1746" w:type="dxa"/>
            <w:tcBorders>
              <w:top w:val="single" w:color="000000" w:sz="4" w:space="0"/>
              <w:left w:val="single" w:color="000000" w:sz="4" w:space="0"/>
              <w:bottom w:val="single" w:color="000000" w:sz="4" w:space="0"/>
              <w:right w:val="single" w:color="000000" w:sz="4" w:space="0"/>
            </w:tcBorders>
            <w:noWrap/>
            <w:vAlign w:val="center"/>
          </w:tcPr>
          <w:p w14:paraId="5A6C6C09">
            <w:pPr>
              <w:widowControl/>
              <w:ind w:left="0" w:leftChars="0" w:right="0" w:rightChars="0" w:firstLine="0" w:firstLineChars="0"/>
              <w:jc w:val="center"/>
              <w:rPr>
                <w:rFonts w:hint="eastAsia" w:ascii="仿宋_GB2312" w:hAnsi="仿宋_GB2312" w:eastAsia="仿宋_GB2312" w:cs="仿宋_GB2312"/>
                <w:b w:val="0"/>
                <w:bCs w:val="0"/>
                <w:color w:val="000000"/>
                <w:kern w:val="0"/>
                <w:sz w:val="24"/>
                <w:szCs w:val="24"/>
                <w:lang w:val="en-US" w:eastAsia="zh-CN" w:bidi="ar"/>
              </w:rPr>
            </w:pPr>
          </w:p>
        </w:tc>
      </w:tr>
      <w:tr w14:paraId="02608FB8">
        <w:tblPrEx>
          <w:tblCellMar>
            <w:top w:w="0" w:type="dxa"/>
            <w:left w:w="108" w:type="dxa"/>
            <w:bottom w:w="0" w:type="dxa"/>
            <w:right w:w="108" w:type="dxa"/>
          </w:tblCellMar>
        </w:tblPrEx>
        <w:trPr>
          <w:trHeight w:val="567" w:hRule="atLeast"/>
          <w:jc w:val="center"/>
        </w:trPr>
        <w:tc>
          <w:tcPr>
            <w:tcW w:w="802" w:type="dxa"/>
            <w:tcBorders>
              <w:top w:val="single" w:color="000000" w:sz="4" w:space="0"/>
              <w:left w:val="single" w:color="000000" w:sz="4" w:space="0"/>
              <w:bottom w:val="single" w:color="auto" w:sz="4" w:space="0"/>
              <w:right w:val="single" w:color="000000" w:sz="4" w:space="0"/>
            </w:tcBorders>
            <w:vAlign w:val="center"/>
          </w:tcPr>
          <w:p w14:paraId="4039F938">
            <w:pPr>
              <w:widowControl/>
              <w:ind w:left="0" w:leftChars="0" w:right="0" w:rightChars="0" w:firstLine="0" w:firstLineChars="0"/>
              <w:jc w:val="center"/>
              <w:rPr>
                <w:rFonts w:hint="eastAsia" w:ascii="仿宋_GB2312" w:hAnsi="仿宋_GB2312" w:eastAsia="仿宋_GB2312" w:cs="仿宋_GB2312"/>
                <w:b w:val="0"/>
                <w:bCs w:val="0"/>
                <w:color w:val="000000"/>
                <w:kern w:val="0"/>
                <w:sz w:val="24"/>
                <w:szCs w:val="24"/>
                <w:lang w:eastAsia="zh-CN" w:bidi="ar"/>
              </w:rPr>
            </w:pPr>
            <w:r>
              <w:rPr>
                <w:rFonts w:hint="eastAsia" w:ascii="仿宋_GB2312" w:hAnsi="仿宋_GB2312" w:eastAsia="仿宋_GB2312" w:cs="仿宋_GB2312"/>
                <w:b w:val="0"/>
                <w:bCs w:val="0"/>
                <w:color w:val="000000"/>
                <w:sz w:val="24"/>
                <w:szCs w:val="24"/>
                <w:lang w:val="en-US" w:eastAsia="zh-CN"/>
              </w:rPr>
              <w:t>2</w:t>
            </w:r>
          </w:p>
        </w:tc>
        <w:tc>
          <w:tcPr>
            <w:tcW w:w="3157" w:type="dxa"/>
            <w:tcBorders>
              <w:top w:val="single" w:color="000000" w:sz="4" w:space="0"/>
              <w:left w:val="single" w:color="000000" w:sz="4" w:space="0"/>
              <w:bottom w:val="single" w:color="000000" w:sz="4" w:space="0"/>
              <w:right w:val="single" w:color="000000" w:sz="4" w:space="0"/>
            </w:tcBorders>
            <w:vAlign w:val="center"/>
          </w:tcPr>
          <w:p w14:paraId="0B1AB7D5">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val="0"/>
                <w:bCs w:val="0"/>
                <w:color w:val="000000"/>
                <w:kern w:val="0"/>
                <w:sz w:val="24"/>
                <w:szCs w:val="24"/>
                <w:lang w:bidi="ar"/>
              </w:rPr>
            </w:pPr>
            <w:r>
              <w:rPr>
                <w:rFonts w:hint="eastAsia" w:ascii="仿宋_GB2312" w:hAnsi="仿宋_GB2312" w:eastAsia="仿宋_GB2312" w:cs="仿宋_GB2312"/>
                <w:b w:val="0"/>
                <w:bCs w:val="0"/>
                <w:i w:val="0"/>
                <w:iCs w:val="0"/>
                <w:color w:val="000000"/>
                <w:kern w:val="0"/>
                <w:sz w:val="24"/>
                <w:szCs w:val="24"/>
                <w:u w:val="none"/>
                <w:lang w:val="en-US" w:eastAsia="zh-CN" w:bidi="ar"/>
              </w:rPr>
              <w:t>停车坪改造（明珠花园、电信营业厅）</w:t>
            </w:r>
          </w:p>
        </w:tc>
        <w:tc>
          <w:tcPr>
            <w:tcW w:w="1228" w:type="dxa"/>
            <w:tcBorders>
              <w:top w:val="single" w:color="000000" w:sz="4" w:space="0"/>
              <w:left w:val="single" w:color="000000" w:sz="4" w:space="0"/>
              <w:bottom w:val="single" w:color="auto" w:sz="4" w:space="0"/>
              <w:right w:val="single" w:color="000000" w:sz="4" w:space="0"/>
            </w:tcBorders>
            <w:vAlign w:val="center"/>
          </w:tcPr>
          <w:p w14:paraId="1B0B1BBB">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val="0"/>
                <w:bCs w:val="0"/>
                <w:color w:val="000000"/>
                <w:kern w:val="0"/>
                <w:sz w:val="24"/>
                <w:szCs w:val="24"/>
                <w:lang w:bidi="ar"/>
              </w:rPr>
            </w:pPr>
            <w:r>
              <w:rPr>
                <w:rFonts w:hint="eastAsia" w:ascii="仿宋_GB2312" w:hAnsi="仿宋_GB2312" w:eastAsia="仿宋_GB2312" w:cs="仿宋_GB2312"/>
                <w:i w:val="0"/>
                <w:iCs w:val="0"/>
                <w:color w:val="000000"/>
                <w:kern w:val="0"/>
                <w:sz w:val="24"/>
                <w:szCs w:val="24"/>
                <w:u w:val="none"/>
                <w:lang w:val="en-US" w:eastAsia="zh-CN" w:bidi="ar"/>
              </w:rPr>
              <w:t>1781615</w:t>
            </w:r>
          </w:p>
        </w:tc>
        <w:tc>
          <w:tcPr>
            <w:tcW w:w="1228" w:type="dxa"/>
            <w:gridSpan w:val="2"/>
            <w:tcBorders>
              <w:top w:val="nil"/>
              <w:left w:val="nil"/>
              <w:bottom w:val="single" w:color="auto" w:sz="4" w:space="0"/>
              <w:right w:val="single" w:color="auto" w:sz="4" w:space="0"/>
            </w:tcBorders>
            <w:vAlign w:val="center"/>
          </w:tcPr>
          <w:p w14:paraId="14339500">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val="0"/>
                <w:bCs w:val="0"/>
                <w:color w:val="000000"/>
                <w:kern w:val="0"/>
                <w:sz w:val="24"/>
                <w:szCs w:val="24"/>
                <w:lang w:bidi="ar"/>
              </w:rPr>
            </w:pPr>
            <w:r>
              <w:rPr>
                <w:rFonts w:hint="eastAsia" w:ascii="仿宋_GB2312" w:hAnsi="仿宋_GB2312" w:eastAsia="仿宋_GB2312" w:cs="仿宋_GB2312"/>
                <w:i w:val="0"/>
                <w:iCs w:val="0"/>
                <w:color w:val="000000"/>
                <w:kern w:val="0"/>
                <w:sz w:val="24"/>
                <w:szCs w:val="24"/>
                <w:u w:val="none"/>
                <w:lang w:val="en-US" w:eastAsia="zh-CN" w:bidi="ar"/>
              </w:rPr>
              <w:t>1440946</w:t>
            </w:r>
          </w:p>
        </w:tc>
        <w:tc>
          <w:tcPr>
            <w:tcW w:w="1229" w:type="dxa"/>
            <w:gridSpan w:val="2"/>
            <w:tcBorders>
              <w:top w:val="nil"/>
              <w:left w:val="nil"/>
              <w:bottom w:val="single" w:color="auto" w:sz="4" w:space="0"/>
              <w:right w:val="single" w:color="auto" w:sz="4" w:space="0"/>
            </w:tcBorders>
            <w:noWrap/>
            <w:vAlign w:val="center"/>
          </w:tcPr>
          <w:p w14:paraId="19E7E018">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val="0"/>
                <w:bCs w:val="0"/>
                <w:color w:val="000000"/>
                <w:kern w:val="0"/>
                <w:sz w:val="24"/>
                <w:szCs w:val="24"/>
                <w:lang w:bidi="ar"/>
              </w:rPr>
            </w:pPr>
            <w:r>
              <w:rPr>
                <w:rFonts w:hint="eastAsia" w:ascii="仿宋_GB2312" w:hAnsi="仿宋_GB2312" w:eastAsia="仿宋_GB2312" w:cs="仿宋_GB2312"/>
                <w:i w:val="0"/>
                <w:iCs w:val="0"/>
                <w:color w:val="000000"/>
                <w:kern w:val="0"/>
                <w:sz w:val="24"/>
                <w:szCs w:val="24"/>
                <w:u w:val="none"/>
                <w:lang w:val="en-US" w:eastAsia="zh-CN" w:bidi="ar"/>
              </w:rPr>
              <w:t>340669</w:t>
            </w:r>
          </w:p>
        </w:tc>
        <w:tc>
          <w:tcPr>
            <w:tcW w:w="1746" w:type="dxa"/>
            <w:tcBorders>
              <w:top w:val="single" w:color="000000" w:sz="4" w:space="0"/>
              <w:left w:val="single" w:color="000000" w:sz="4" w:space="0"/>
              <w:bottom w:val="single" w:color="000000" w:sz="4" w:space="0"/>
              <w:right w:val="single" w:color="000000" w:sz="4" w:space="0"/>
            </w:tcBorders>
            <w:noWrap/>
            <w:vAlign w:val="center"/>
          </w:tcPr>
          <w:p w14:paraId="6F8CA9F2">
            <w:pPr>
              <w:widowControl/>
              <w:ind w:left="0" w:leftChars="0" w:right="0" w:rightChars="0" w:firstLine="0" w:firstLineChars="0"/>
              <w:jc w:val="center"/>
              <w:rPr>
                <w:rFonts w:hint="eastAsia" w:ascii="仿宋_GB2312" w:hAnsi="仿宋_GB2312" w:eastAsia="仿宋_GB2312" w:cs="仿宋_GB2312"/>
                <w:b w:val="0"/>
                <w:bCs w:val="0"/>
                <w:color w:val="000000"/>
                <w:kern w:val="0"/>
                <w:sz w:val="24"/>
                <w:szCs w:val="24"/>
                <w:lang w:eastAsia="zh-CN" w:bidi="ar"/>
              </w:rPr>
            </w:pPr>
          </w:p>
        </w:tc>
      </w:tr>
      <w:tr w14:paraId="094B178F">
        <w:tblPrEx>
          <w:tblCellMar>
            <w:top w:w="0" w:type="dxa"/>
            <w:left w:w="108" w:type="dxa"/>
            <w:bottom w:w="0" w:type="dxa"/>
            <w:right w:w="108" w:type="dxa"/>
          </w:tblCellMar>
        </w:tblPrEx>
        <w:trPr>
          <w:trHeight w:val="567" w:hRule="atLeast"/>
          <w:jc w:val="center"/>
        </w:trPr>
        <w:tc>
          <w:tcPr>
            <w:tcW w:w="802" w:type="dxa"/>
            <w:tcBorders>
              <w:top w:val="single" w:color="000000" w:sz="4" w:space="0"/>
              <w:left w:val="single" w:color="000000" w:sz="4" w:space="0"/>
              <w:bottom w:val="single" w:color="auto" w:sz="4" w:space="0"/>
              <w:right w:val="single" w:color="000000" w:sz="4" w:space="0"/>
            </w:tcBorders>
            <w:vAlign w:val="center"/>
          </w:tcPr>
          <w:p w14:paraId="78953EF9">
            <w:pPr>
              <w:widowControl/>
              <w:ind w:left="0" w:leftChars="0" w:right="0" w:rightChars="0" w:firstLine="0" w:firstLineChars="0"/>
              <w:jc w:val="center"/>
              <w:rPr>
                <w:rFonts w:hint="eastAsia" w:ascii="仿宋_GB2312" w:hAnsi="仿宋_GB2312" w:eastAsia="仿宋_GB2312" w:cs="仿宋_GB2312"/>
                <w:color w:val="000000"/>
                <w:kern w:val="0"/>
                <w:sz w:val="24"/>
                <w:szCs w:val="24"/>
                <w:lang w:eastAsia="zh-CN" w:bidi="ar"/>
              </w:rPr>
            </w:pPr>
            <w:r>
              <w:rPr>
                <w:rFonts w:hint="eastAsia" w:ascii="仿宋_GB2312" w:hAnsi="仿宋_GB2312" w:eastAsia="仿宋_GB2312" w:cs="仿宋_GB2312"/>
                <w:b/>
                <w:bCs/>
                <w:color w:val="000000"/>
                <w:sz w:val="24"/>
                <w:szCs w:val="24"/>
                <w:lang w:eastAsia="zh-CN"/>
              </w:rPr>
              <w:t>二</w:t>
            </w:r>
          </w:p>
        </w:tc>
        <w:tc>
          <w:tcPr>
            <w:tcW w:w="3157" w:type="dxa"/>
            <w:tcBorders>
              <w:top w:val="single" w:color="000000" w:sz="4" w:space="0"/>
              <w:left w:val="single" w:color="000000" w:sz="4" w:space="0"/>
              <w:bottom w:val="single" w:color="000000" w:sz="4" w:space="0"/>
              <w:right w:val="single" w:color="000000" w:sz="4" w:space="0"/>
            </w:tcBorders>
            <w:vAlign w:val="center"/>
          </w:tcPr>
          <w:p w14:paraId="109DCC79">
            <w:pPr>
              <w:widowControl/>
              <w:ind w:left="0" w:leftChars="0" w:right="0" w:rightChars="0" w:firstLine="0" w:firstLineChars="0"/>
              <w:jc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b/>
                <w:bCs/>
                <w:color w:val="000000"/>
                <w:sz w:val="24"/>
                <w:szCs w:val="24"/>
              </w:rPr>
              <w:t>前期费</w:t>
            </w:r>
          </w:p>
        </w:tc>
        <w:tc>
          <w:tcPr>
            <w:tcW w:w="1228" w:type="dxa"/>
            <w:tcBorders>
              <w:top w:val="single" w:color="000000" w:sz="4" w:space="0"/>
              <w:left w:val="single" w:color="000000" w:sz="4" w:space="0"/>
              <w:bottom w:val="single" w:color="auto" w:sz="4" w:space="0"/>
              <w:right w:val="single" w:color="000000" w:sz="4" w:space="0"/>
            </w:tcBorders>
            <w:vAlign w:val="center"/>
          </w:tcPr>
          <w:p w14:paraId="10B9F4BC">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b/>
                <w:bCs/>
                <w:i w:val="0"/>
                <w:iCs w:val="0"/>
                <w:color w:val="000000"/>
                <w:kern w:val="0"/>
                <w:sz w:val="24"/>
                <w:szCs w:val="24"/>
                <w:u w:val="none"/>
                <w:lang w:val="en-US" w:eastAsia="zh-CN" w:bidi="ar"/>
              </w:rPr>
              <w:t>802214</w:t>
            </w:r>
          </w:p>
        </w:tc>
        <w:tc>
          <w:tcPr>
            <w:tcW w:w="1228" w:type="dxa"/>
            <w:gridSpan w:val="2"/>
            <w:tcBorders>
              <w:top w:val="nil"/>
              <w:left w:val="nil"/>
              <w:bottom w:val="single" w:color="auto" w:sz="4" w:space="0"/>
              <w:right w:val="single" w:color="auto" w:sz="4" w:space="0"/>
            </w:tcBorders>
            <w:vAlign w:val="center"/>
          </w:tcPr>
          <w:p w14:paraId="48EE7B4E">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b/>
                <w:bCs/>
                <w:i w:val="0"/>
                <w:iCs w:val="0"/>
                <w:color w:val="000000"/>
                <w:kern w:val="0"/>
                <w:sz w:val="24"/>
                <w:szCs w:val="24"/>
                <w:u w:val="none"/>
                <w:lang w:val="en-US" w:eastAsia="zh-CN" w:bidi="ar"/>
              </w:rPr>
              <w:t>287126</w:t>
            </w:r>
          </w:p>
        </w:tc>
        <w:tc>
          <w:tcPr>
            <w:tcW w:w="1229" w:type="dxa"/>
            <w:gridSpan w:val="2"/>
            <w:tcBorders>
              <w:top w:val="nil"/>
              <w:left w:val="nil"/>
              <w:bottom w:val="single" w:color="auto" w:sz="4" w:space="0"/>
              <w:right w:val="single" w:color="auto" w:sz="4" w:space="0"/>
            </w:tcBorders>
            <w:noWrap/>
            <w:vAlign w:val="center"/>
          </w:tcPr>
          <w:p w14:paraId="7FFD4336">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b/>
                <w:bCs/>
                <w:i w:val="0"/>
                <w:iCs w:val="0"/>
                <w:color w:val="000000"/>
                <w:kern w:val="0"/>
                <w:sz w:val="24"/>
                <w:szCs w:val="24"/>
                <w:u w:val="none"/>
                <w:lang w:val="en-US" w:eastAsia="zh-CN" w:bidi="ar"/>
              </w:rPr>
              <w:t>515088</w:t>
            </w:r>
          </w:p>
        </w:tc>
        <w:tc>
          <w:tcPr>
            <w:tcW w:w="1746" w:type="dxa"/>
            <w:tcBorders>
              <w:top w:val="single" w:color="000000" w:sz="4" w:space="0"/>
              <w:left w:val="single" w:color="000000" w:sz="4" w:space="0"/>
              <w:bottom w:val="single" w:color="000000" w:sz="4" w:space="0"/>
              <w:right w:val="single" w:color="000000" w:sz="4" w:space="0"/>
            </w:tcBorders>
            <w:noWrap/>
            <w:vAlign w:val="center"/>
          </w:tcPr>
          <w:p w14:paraId="320873B1">
            <w:pPr>
              <w:widowControl/>
              <w:ind w:left="0" w:leftChars="0" w:right="0" w:rightChars="0" w:firstLine="0" w:firstLineChars="0"/>
              <w:jc w:val="center"/>
              <w:rPr>
                <w:rFonts w:hint="eastAsia" w:ascii="仿宋_GB2312" w:hAnsi="仿宋_GB2312" w:eastAsia="仿宋_GB2312" w:cs="仿宋_GB2312"/>
                <w:color w:val="000000"/>
                <w:kern w:val="0"/>
                <w:sz w:val="24"/>
                <w:szCs w:val="24"/>
                <w:lang w:bidi="ar"/>
              </w:rPr>
            </w:pPr>
          </w:p>
        </w:tc>
      </w:tr>
      <w:tr w14:paraId="15B8693F">
        <w:tblPrEx>
          <w:tblCellMar>
            <w:top w:w="0" w:type="dxa"/>
            <w:left w:w="108" w:type="dxa"/>
            <w:bottom w:w="0" w:type="dxa"/>
            <w:right w:w="108" w:type="dxa"/>
          </w:tblCellMar>
        </w:tblPrEx>
        <w:trPr>
          <w:trHeight w:val="567" w:hRule="atLeast"/>
          <w:jc w:val="center"/>
        </w:trPr>
        <w:tc>
          <w:tcPr>
            <w:tcW w:w="802" w:type="dxa"/>
            <w:tcBorders>
              <w:top w:val="single" w:color="000000" w:sz="4" w:space="0"/>
              <w:left w:val="single" w:color="000000" w:sz="4" w:space="0"/>
              <w:bottom w:val="single" w:color="auto" w:sz="4" w:space="0"/>
              <w:right w:val="single" w:color="000000" w:sz="4" w:space="0"/>
            </w:tcBorders>
            <w:vAlign w:val="center"/>
          </w:tcPr>
          <w:p w14:paraId="20D37CA7">
            <w:pPr>
              <w:widowControl/>
              <w:ind w:left="0" w:leftChars="0" w:right="0" w:rightChars="0" w:firstLine="0" w:firstLineChars="0"/>
              <w:jc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sz w:val="24"/>
                <w:szCs w:val="24"/>
              </w:rPr>
              <w:t>1</w:t>
            </w:r>
          </w:p>
        </w:tc>
        <w:tc>
          <w:tcPr>
            <w:tcW w:w="3157" w:type="dxa"/>
            <w:tcBorders>
              <w:top w:val="single" w:color="000000" w:sz="4" w:space="0"/>
              <w:left w:val="single" w:color="000000" w:sz="4" w:space="0"/>
              <w:bottom w:val="single" w:color="000000" w:sz="4" w:space="0"/>
              <w:right w:val="single" w:color="000000" w:sz="4" w:space="0"/>
            </w:tcBorders>
            <w:vAlign w:val="center"/>
          </w:tcPr>
          <w:p w14:paraId="6C61D2E1">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i w:val="0"/>
                <w:iCs w:val="0"/>
                <w:color w:val="000000"/>
                <w:kern w:val="0"/>
                <w:sz w:val="24"/>
                <w:szCs w:val="24"/>
                <w:u w:val="none"/>
                <w:lang w:val="en-US" w:eastAsia="zh-CN" w:bidi="ar"/>
              </w:rPr>
              <w:t>设计费</w:t>
            </w:r>
          </w:p>
        </w:tc>
        <w:tc>
          <w:tcPr>
            <w:tcW w:w="1228" w:type="dxa"/>
            <w:tcBorders>
              <w:top w:val="single" w:color="000000" w:sz="4" w:space="0"/>
              <w:left w:val="single" w:color="000000" w:sz="4" w:space="0"/>
              <w:bottom w:val="single" w:color="auto" w:sz="4" w:space="0"/>
              <w:right w:val="single" w:color="000000" w:sz="4" w:space="0"/>
            </w:tcBorders>
            <w:vAlign w:val="center"/>
          </w:tcPr>
          <w:p w14:paraId="7FE3F520">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i w:val="0"/>
                <w:iCs w:val="0"/>
                <w:color w:val="000000"/>
                <w:kern w:val="0"/>
                <w:sz w:val="24"/>
                <w:szCs w:val="24"/>
                <w:u w:val="none"/>
                <w:lang w:val="en-US" w:eastAsia="zh-CN" w:bidi="ar"/>
              </w:rPr>
              <w:t>573800</w:t>
            </w:r>
          </w:p>
        </w:tc>
        <w:tc>
          <w:tcPr>
            <w:tcW w:w="1228" w:type="dxa"/>
            <w:gridSpan w:val="2"/>
            <w:tcBorders>
              <w:top w:val="nil"/>
              <w:left w:val="nil"/>
              <w:bottom w:val="single" w:color="auto" w:sz="4" w:space="0"/>
              <w:right w:val="single" w:color="auto" w:sz="4" w:space="0"/>
            </w:tcBorders>
            <w:vAlign w:val="center"/>
          </w:tcPr>
          <w:p w14:paraId="673FC256">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i w:val="0"/>
                <w:iCs w:val="0"/>
                <w:color w:val="000000"/>
                <w:kern w:val="0"/>
                <w:sz w:val="24"/>
                <w:szCs w:val="24"/>
                <w:u w:val="none"/>
                <w:lang w:val="en-US" w:eastAsia="zh-CN" w:bidi="ar"/>
              </w:rPr>
              <w:t>226998</w:t>
            </w:r>
          </w:p>
        </w:tc>
        <w:tc>
          <w:tcPr>
            <w:tcW w:w="1229" w:type="dxa"/>
            <w:gridSpan w:val="2"/>
            <w:tcBorders>
              <w:top w:val="nil"/>
              <w:left w:val="nil"/>
              <w:bottom w:val="single" w:color="auto" w:sz="4" w:space="0"/>
              <w:right w:val="single" w:color="auto" w:sz="4" w:space="0"/>
            </w:tcBorders>
            <w:noWrap/>
            <w:vAlign w:val="center"/>
          </w:tcPr>
          <w:p w14:paraId="140F44DF">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i w:val="0"/>
                <w:iCs w:val="0"/>
                <w:color w:val="000000"/>
                <w:kern w:val="0"/>
                <w:sz w:val="24"/>
                <w:szCs w:val="24"/>
                <w:u w:val="none"/>
                <w:lang w:val="en-US" w:eastAsia="zh-CN" w:bidi="ar"/>
              </w:rPr>
              <w:t>346802</w:t>
            </w:r>
          </w:p>
        </w:tc>
        <w:tc>
          <w:tcPr>
            <w:tcW w:w="1746" w:type="dxa"/>
            <w:tcBorders>
              <w:top w:val="single" w:color="000000" w:sz="4" w:space="0"/>
              <w:left w:val="single" w:color="000000" w:sz="4" w:space="0"/>
              <w:bottom w:val="single" w:color="000000" w:sz="4" w:space="0"/>
              <w:right w:val="single" w:color="000000" w:sz="4" w:space="0"/>
            </w:tcBorders>
            <w:noWrap/>
            <w:vAlign w:val="center"/>
          </w:tcPr>
          <w:p w14:paraId="28D1DA82">
            <w:pPr>
              <w:widowControl/>
              <w:ind w:left="0" w:leftChars="0" w:right="0" w:rightChars="0" w:firstLine="0" w:firstLineChars="0"/>
              <w:jc w:val="center"/>
              <w:rPr>
                <w:rFonts w:hint="eastAsia" w:ascii="仿宋_GB2312" w:hAnsi="仿宋_GB2312" w:eastAsia="仿宋_GB2312" w:cs="仿宋_GB2312"/>
                <w:color w:val="000000"/>
                <w:kern w:val="0"/>
                <w:sz w:val="24"/>
                <w:szCs w:val="24"/>
                <w:lang w:bidi="ar"/>
              </w:rPr>
            </w:pPr>
          </w:p>
        </w:tc>
      </w:tr>
      <w:tr w14:paraId="22E2A968">
        <w:tblPrEx>
          <w:tblCellMar>
            <w:top w:w="0" w:type="dxa"/>
            <w:left w:w="108" w:type="dxa"/>
            <w:bottom w:w="0" w:type="dxa"/>
            <w:right w:w="108" w:type="dxa"/>
          </w:tblCellMar>
        </w:tblPrEx>
        <w:trPr>
          <w:trHeight w:val="567" w:hRule="atLeast"/>
          <w:jc w:val="center"/>
        </w:trPr>
        <w:tc>
          <w:tcPr>
            <w:tcW w:w="802" w:type="dxa"/>
            <w:tcBorders>
              <w:top w:val="single" w:color="000000" w:sz="4" w:space="0"/>
              <w:left w:val="single" w:color="000000" w:sz="4" w:space="0"/>
              <w:bottom w:val="single" w:color="auto" w:sz="4" w:space="0"/>
              <w:right w:val="single" w:color="000000" w:sz="4" w:space="0"/>
            </w:tcBorders>
            <w:vAlign w:val="center"/>
          </w:tcPr>
          <w:p w14:paraId="5EAA5C51">
            <w:pPr>
              <w:widowControl/>
              <w:ind w:left="0" w:leftChars="0" w:right="0" w:rightChars="0" w:firstLine="0" w:firstLineChars="0"/>
              <w:jc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sz w:val="24"/>
                <w:szCs w:val="24"/>
              </w:rPr>
              <w:t>2</w:t>
            </w:r>
          </w:p>
        </w:tc>
        <w:tc>
          <w:tcPr>
            <w:tcW w:w="3157" w:type="dxa"/>
            <w:tcBorders>
              <w:top w:val="single" w:color="000000" w:sz="4" w:space="0"/>
              <w:left w:val="single" w:color="000000" w:sz="4" w:space="0"/>
              <w:bottom w:val="single" w:color="000000" w:sz="4" w:space="0"/>
              <w:right w:val="single" w:color="000000" w:sz="4" w:space="0"/>
            </w:tcBorders>
            <w:vAlign w:val="center"/>
          </w:tcPr>
          <w:p w14:paraId="48A485BD">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i w:val="0"/>
                <w:iCs w:val="0"/>
                <w:color w:val="000000"/>
                <w:kern w:val="0"/>
                <w:sz w:val="24"/>
                <w:szCs w:val="24"/>
                <w:u w:val="none"/>
                <w:lang w:val="en-US" w:eastAsia="zh-CN" w:bidi="ar"/>
              </w:rPr>
              <w:t>监理费</w:t>
            </w:r>
          </w:p>
        </w:tc>
        <w:tc>
          <w:tcPr>
            <w:tcW w:w="1228" w:type="dxa"/>
            <w:tcBorders>
              <w:top w:val="single" w:color="000000" w:sz="4" w:space="0"/>
              <w:left w:val="single" w:color="000000" w:sz="4" w:space="0"/>
              <w:bottom w:val="single" w:color="auto" w:sz="4" w:space="0"/>
              <w:right w:val="single" w:color="000000" w:sz="4" w:space="0"/>
            </w:tcBorders>
            <w:vAlign w:val="center"/>
          </w:tcPr>
          <w:p w14:paraId="6AAB763B">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i w:val="0"/>
                <w:iCs w:val="0"/>
                <w:color w:val="000000"/>
                <w:kern w:val="0"/>
                <w:sz w:val="24"/>
                <w:szCs w:val="24"/>
                <w:u w:val="none"/>
                <w:lang w:val="en-US" w:eastAsia="zh-CN" w:bidi="ar"/>
              </w:rPr>
              <w:t>100000</w:t>
            </w:r>
          </w:p>
        </w:tc>
        <w:tc>
          <w:tcPr>
            <w:tcW w:w="1228" w:type="dxa"/>
            <w:gridSpan w:val="2"/>
            <w:tcBorders>
              <w:top w:val="nil"/>
              <w:left w:val="nil"/>
              <w:bottom w:val="single" w:color="auto" w:sz="4" w:space="0"/>
              <w:right w:val="single" w:color="auto" w:sz="4" w:space="0"/>
            </w:tcBorders>
            <w:vAlign w:val="center"/>
          </w:tcPr>
          <w:p w14:paraId="4EE395B7">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i w:val="0"/>
                <w:iCs w:val="0"/>
                <w:color w:val="000000"/>
                <w:kern w:val="0"/>
                <w:sz w:val="24"/>
                <w:szCs w:val="24"/>
                <w:u w:val="none"/>
                <w:lang w:val="en-US" w:eastAsia="zh-CN" w:bidi="ar"/>
              </w:rPr>
              <w:t>25978</w:t>
            </w:r>
          </w:p>
        </w:tc>
        <w:tc>
          <w:tcPr>
            <w:tcW w:w="1229" w:type="dxa"/>
            <w:gridSpan w:val="2"/>
            <w:tcBorders>
              <w:top w:val="nil"/>
              <w:left w:val="nil"/>
              <w:bottom w:val="single" w:color="auto" w:sz="4" w:space="0"/>
              <w:right w:val="single" w:color="auto" w:sz="4" w:space="0"/>
            </w:tcBorders>
            <w:noWrap/>
            <w:vAlign w:val="center"/>
          </w:tcPr>
          <w:p w14:paraId="0BF376FC">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i w:val="0"/>
                <w:iCs w:val="0"/>
                <w:color w:val="000000"/>
                <w:kern w:val="0"/>
                <w:sz w:val="24"/>
                <w:szCs w:val="24"/>
                <w:u w:val="none"/>
                <w:lang w:val="en-US" w:eastAsia="zh-CN" w:bidi="ar"/>
              </w:rPr>
              <w:t>74022</w:t>
            </w:r>
          </w:p>
        </w:tc>
        <w:tc>
          <w:tcPr>
            <w:tcW w:w="1746" w:type="dxa"/>
            <w:tcBorders>
              <w:top w:val="single" w:color="000000" w:sz="4" w:space="0"/>
              <w:left w:val="single" w:color="000000" w:sz="4" w:space="0"/>
              <w:bottom w:val="single" w:color="auto" w:sz="4" w:space="0"/>
              <w:right w:val="single" w:color="000000" w:sz="4" w:space="0"/>
            </w:tcBorders>
            <w:noWrap/>
            <w:vAlign w:val="center"/>
          </w:tcPr>
          <w:p w14:paraId="16284B6F">
            <w:pPr>
              <w:widowControl/>
              <w:ind w:left="0" w:leftChars="0" w:right="0" w:rightChars="0" w:firstLine="0" w:firstLineChars="0"/>
              <w:jc w:val="center"/>
              <w:rPr>
                <w:rFonts w:hint="eastAsia" w:ascii="仿宋_GB2312" w:hAnsi="仿宋_GB2312" w:eastAsia="仿宋_GB2312" w:cs="仿宋_GB2312"/>
                <w:color w:val="000000"/>
                <w:kern w:val="0"/>
                <w:sz w:val="24"/>
                <w:szCs w:val="24"/>
                <w:lang w:bidi="ar"/>
              </w:rPr>
            </w:pPr>
          </w:p>
        </w:tc>
      </w:tr>
      <w:tr w14:paraId="0314B748">
        <w:tblPrEx>
          <w:tblCellMar>
            <w:top w:w="0" w:type="dxa"/>
            <w:left w:w="108" w:type="dxa"/>
            <w:bottom w:w="0" w:type="dxa"/>
            <w:right w:w="108" w:type="dxa"/>
          </w:tblCellMar>
        </w:tblPrEx>
        <w:trPr>
          <w:trHeight w:val="567" w:hRule="atLeast"/>
          <w:jc w:val="center"/>
        </w:trPr>
        <w:tc>
          <w:tcPr>
            <w:tcW w:w="802" w:type="dxa"/>
            <w:tcBorders>
              <w:top w:val="single" w:color="000000" w:sz="4" w:space="0"/>
              <w:left w:val="single" w:color="000000" w:sz="4" w:space="0"/>
              <w:bottom w:val="single" w:color="auto" w:sz="4" w:space="0"/>
              <w:right w:val="single" w:color="000000" w:sz="4" w:space="0"/>
            </w:tcBorders>
            <w:vAlign w:val="center"/>
          </w:tcPr>
          <w:p w14:paraId="6C89CA94">
            <w:pPr>
              <w:widowControl/>
              <w:ind w:left="0" w:leftChars="0" w:right="0" w:rightChars="0" w:firstLine="0" w:firstLineChars="0"/>
              <w:jc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color w:val="000000"/>
                <w:sz w:val="24"/>
                <w:szCs w:val="24"/>
              </w:rPr>
              <w:t>3</w:t>
            </w:r>
          </w:p>
        </w:tc>
        <w:tc>
          <w:tcPr>
            <w:tcW w:w="3157" w:type="dxa"/>
            <w:tcBorders>
              <w:top w:val="single" w:color="000000" w:sz="4" w:space="0"/>
              <w:left w:val="single" w:color="000000" w:sz="4" w:space="0"/>
              <w:bottom w:val="single" w:color="000000" w:sz="4" w:space="0"/>
              <w:right w:val="single" w:color="000000" w:sz="4" w:space="0"/>
            </w:tcBorders>
            <w:vAlign w:val="center"/>
          </w:tcPr>
          <w:p w14:paraId="7D2D7AC3">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i w:val="0"/>
                <w:iCs w:val="0"/>
                <w:color w:val="000000"/>
                <w:kern w:val="0"/>
                <w:sz w:val="24"/>
                <w:szCs w:val="24"/>
                <w:u w:val="none"/>
                <w:lang w:val="en-US" w:eastAsia="zh-CN" w:bidi="ar"/>
              </w:rPr>
              <w:t>建设单位管理费</w:t>
            </w:r>
          </w:p>
        </w:tc>
        <w:tc>
          <w:tcPr>
            <w:tcW w:w="1228" w:type="dxa"/>
            <w:tcBorders>
              <w:top w:val="nil"/>
              <w:left w:val="nil"/>
              <w:bottom w:val="single" w:color="auto" w:sz="4" w:space="0"/>
              <w:right w:val="single" w:color="auto" w:sz="4" w:space="0"/>
            </w:tcBorders>
            <w:vAlign w:val="center"/>
          </w:tcPr>
          <w:p w14:paraId="54CB735D">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i w:val="0"/>
                <w:iCs w:val="0"/>
                <w:color w:val="000000"/>
                <w:kern w:val="0"/>
                <w:sz w:val="24"/>
                <w:szCs w:val="24"/>
                <w:u w:val="none"/>
                <w:lang w:val="en-US" w:eastAsia="zh-CN" w:bidi="ar"/>
              </w:rPr>
              <w:t>128414</w:t>
            </w:r>
          </w:p>
        </w:tc>
        <w:tc>
          <w:tcPr>
            <w:tcW w:w="1228" w:type="dxa"/>
            <w:gridSpan w:val="2"/>
            <w:tcBorders>
              <w:top w:val="nil"/>
              <w:left w:val="nil"/>
              <w:bottom w:val="single" w:color="auto" w:sz="4" w:space="0"/>
              <w:right w:val="single" w:color="auto" w:sz="4" w:space="0"/>
            </w:tcBorders>
            <w:vAlign w:val="center"/>
          </w:tcPr>
          <w:p w14:paraId="1C159F9D">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i w:val="0"/>
                <w:iCs w:val="0"/>
                <w:color w:val="000000"/>
                <w:kern w:val="0"/>
                <w:sz w:val="24"/>
                <w:szCs w:val="24"/>
                <w:u w:val="none"/>
                <w:lang w:val="en-US" w:eastAsia="zh-CN" w:bidi="ar"/>
              </w:rPr>
              <w:t>34149</w:t>
            </w:r>
          </w:p>
        </w:tc>
        <w:tc>
          <w:tcPr>
            <w:tcW w:w="1229" w:type="dxa"/>
            <w:gridSpan w:val="2"/>
            <w:tcBorders>
              <w:top w:val="single" w:color="auto" w:sz="4" w:space="0"/>
              <w:left w:val="single" w:color="auto" w:sz="4" w:space="0"/>
              <w:bottom w:val="single" w:color="auto" w:sz="4" w:space="0"/>
              <w:right w:val="single" w:color="auto" w:sz="4" w:space="0"/>
            </w:tcBorders>
            <w:noWrap/>
            <w:vAlign w:val="center"/>
          </w:tcPr>
          <w:p w14:paraId="049901F0">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color w:val="000000"/>
                <w:kern w:val="0"/>
                <w:sz w:val="24"/>
                <w:szCs w:val="24"/>
                <w:lang w:bidi="ar"/>
              </w:rPr>
            </w:pPr>
            <w:r>
              <w:rPr>
                <w:rFonts w:hint="eastAsia" w:ascii="仿宋_GB2312" w:hAnsi="仿宋_GB2312" w:eastAsia="仿宋_GB2312" w:cs="仿宋_GB2312"/>
                <w:i w:val="0"/>
                <w:iCs w:val="0"/>
                <w:color w:val="000000"/>
                <w:kern w:val="0"/>
                <w:sz w:val="24"/>
                <w:szCs w:val="24"/>
                <w:u w:val="none"/>
                <w:lang w:val="en-US" w:eastAsia="zh-CN" w:bidi="ar"/>
              </w:rPr>
              <w:t>94264</w:t>
            </w:r>
          </w:p>
        </w:tc>
        <w:tc>
          <w:tcPr>
            <w:tcW w:w="1746" w:type="dxa"/>
            <w:tcBorders>
              <w:top w:val="single" w:color="auto" w:sz="4" w:space="0"/>
              <w:left w:val="single" w:color="auto" w:sz="4" w:space="0"/>
              <w:bottom w:val="single" w:color="auto" w:sz="4" w:space="0"/>
              <w:right w:val="single" w:color="auto" w:sz="4" w:space="0"/>
            </w:tcBorders>
            <w:noWrap/>
            <w:vAlign w:val="center"/>
          </w:tcPr>
          <w:p w14:paraId="7CEBF4A1">
            <w:pPr>
              <w:widowControl/>
              <w:ind w:left="0" w:leftChars="0" w:right="0" w:rightChars="0" w:firstLine="0" w:firstLineChars="0"/>
              <w:jc w:val="center"/>
              <w:rPr>
                <w:rFonts w:hint="eastAsia" w:ascii="仿宋_GB2312" w:hAnsi="仿宋_GB2312" w:eastAsia="仿宋_GB2312" w:cs="仿宋_GB2312"/>
                <w:color w:val="000000"/>
                <w:kern w:val="0"/>
                <w:sz w:val="24"/>
                <w:szCs w:val="24"/>
                <w:lang w:bidi="ar"/>
              </w:rPr>
            </w:pPr>
          </w:p>
        </w:tc>
      </w:tr>
      <w:tr w14:paraId="2BC34BF9">
        <w:tblPrEx>
          <w:tblCellMar>
            <w:top w:w="0" w:type="dxa"/>
            <w:left w:w="108" w:type="dxa"/>
            <w:bottom w:w="0" w:type="dxa"/>
            <w:right w:w="108" w:type="dxa"/>
          </w:tblCellMar>
        </w:tblPrEx>
        <w:trPr>
          <w:trHeight w:val="567" w:hRule="atLeast"/>
          <w:jc w:val="center"/>
        </w:trPr>
        <w:tc>
          <w:tcPr>
            <w:tcW w:w="802" w:type="dxa"/>
            <w:tcBorders>
              <w:top w:val="single" w:color="auto" w:sz="4" w:space="0"/>
              <w:left w:val="single" w:color="000000" w:sz="4" w:space="0"/>
              <w:bottom w:val="single" w:color="000000" w:sz="4" w:space="0"/>
              <w:right w:val="single" w:color="000000" w:sz="4" w:space="0"/>
            </w:tcBorders>
            <w:vAlign w:val="center"/>
          </w:tcPr>
          <w:p w14:paraId="4CC8031F">
            <w:pPr>
              <w:widowControl/>
              <w:ind w:left="0" w:leftChars="0" w:right="0" w:rightChars="0" w:firstLine="0" w:firstLineChars="0"/>
              <w:jc w:val="center"/>
              <w:rPr>
                <w:rFonts w:hint="eastAsia" w:ascii="仿宋_GB2312" w:hAnsi="仿宋_GB2312" w:eastAsia="仿宋_GB2312" w:cs="仿宋_GB2312"/>
                <w:b/>
                <w:bCs/>
                <w:color w:val="000000"/>
                <w:kern w:val="0"/>
                <w:sz w:val="24"/>
                <w:szCs w:val="24"/>
                <w:lang w:eastAsia="zh-CN" w:bidi="ar"/>
              </w:rPr>
            </w:pPr>
            <w:r>
              <w:rPr>
                <w:rFonts w:hint="eastAsia" w:ascii="仿宋_GB2312" w:hAnsi="仿宋_GB2312" w:eastAsia="仿宋_GB2312" w:cs="仿宋_GB2312"/>
                <w:b/>
                <w:bCs/>
                <w:color w:val="000000"/>
                <w:sz w:val="24"/>
                <w:szCs w:val="24"/>
                <w:lang w:eastAsia="zh-CN"/>
              </w:rPr>
              <w:t>三</w:t>
            </w:r>
          </w:p>
        </w:tc>
        <w:tc>
          <w:tcPr>
            <w:tcW w:w="3157" w:type="dxa"/>
            <w:tcBorders>
              <w:top w:val="single" w:color="000000" w:sz="4" w:space="0"/>
              <w:left w:val="single" w:color="000000" w:sz="4" w:space="0"/>
              <w:bottom w:val="single" w:color="000000" w:sz="4" w:space="0"/>
              <w:right w:val="single" w:color="000000" w:sz="4" w:space="0"/>
            </w:tcBorders>
            <w:vAlign w:val="center"/>
          </w:tcPr>
          <w:p w14:paraId="302C9E6C">
            <w:pPr>
              <w:widowControl/>
              <w:ind w:left="0" w:leftChars="0" w:right="0" w:rightChars="0" w:firstLine="0" w:firstLineChars="0"/>
              <w:jc w:val="center"/>
              <w:rPr>
                <w:rFonts w:hint="eastAsia"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color w:val="000000"/>
                <w:sz w:val="24"/>
                <w:szCs w:val="24"/>
              </w:rPr>
              <w:t>施工单位承担评审费</w:t>
            </w:r>
          </w:p>
        </w:tc>
        <w:tc>
          <w:tcPr>
            <w:tcW w:w="1228" w:type="dxa"/>
            <w:tcBorders>
              <w:top w:val="single" w:color="auto" w:sz="4" w:space="0"/>
              <w:left w:val="single" w:color="auto" w:sz="4" w:space="0"/>
              <w:bottom w:val="single" w:color="auto" w:sz="4" w:space="0"/>
              <w:right w:val="single" w:color="auto" w:sz="4" w:space="0"/>
            </w:tcBorders>
            <w:vAlign w:val="center"/>
          </w:tcPr>
          <w:p w14:paraId="3AC65DC4">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i w:val="0"/>
                <w:iCs w:val="0"/>
                <w:color w:val="000000"/>
                <w:kern w:val="0"/>
                <w:sz w:val="24"/>
                <w:szCs w:val="24"/>
                <w:u w:val="none"/>
                <w:lang w:val="en-US" w:eastAsia="zh-CN" w:bidi="ar"/>
              </w:rPr>
              <w:t>0</w:t>
            </w:r>
          </w:p>
        </w:tc>
        <w:tc>
          <w:tcPr>
            <w:tcW w:w="1228" w:type="dxa"/>
            <w:gridSpan w:val="2"/>
            <w:tcBorders>
              <w:top w:val="single" w:color="auto" w:sz="4" w:space="0"/>
              <w:left w:val="nil"/>
              <w:bottom w:val="single" w:color="auto" w:sz="4" w:space="0"/>
              <w:right w:val="single" w:color="auto" w:sz="4" w:space="0"/>
            </w:tcBorders>
            <w:vAlign w:val="center"/>
          </w:tcPr>
          <w:p w14:paraId="6707FB72">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i w:val="0"/>
                <w:iCs w:val="0"/>
                <w:color w:val="000000"/>
                <w:kern w:val="0"/>
                <w:sz w:val="24"/>
                <w:szCs w:val="24"/>
                <w:u w:val="none"/>
                <w:lang w:val="en-US" w:eastAsia="zh-CN" w:bidi="ar"/>
              </w:rPr>
              <w:t>-3338</w:t>
            </w:r>
          </w:p>
        </w:tc>
        <w:tc>
          <w:tcPr>
            <w:tcW w:w="1229" w:type="dxa"/>
            <w:gridSpan w:val="2"/>
            <w:tcBorders>
              <w:top w:val="single" w:color="auto" w:sz="4" w:space="0"/>
              <w:left w:val="single" w:color="auto" w:sz="4" w:space="0"/>
              <w:bottom w:val="single" w:color="auto" w:sz="4" w:space="0"/>
              <w:right w:val="single" w:color="auto" w:sz="4" w:space="0"/>
            </w:tcBorders>
            <w:noWrap/>
            <w:vAlign w:val="center"/>
          </w:tcPr>
          <w:p w14:paraId="38463D0D">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i w:val="0"/>
                <w:iCs w:val="0"/>
                <w:color w:val="000000"/>
                <w:kern w:val="0"/>
                <w:sz w:val="24"/>
                <w:szCs w:val="24"/>
                <w:u w:val="none"/>
                <w:lang w:val="en-US" w:eastAsia="zh-CN" w:bidi="ar"/>
              </w:rPr>
              <w:t>3338</w:t>
            </w:r>
          </w:p>
        </w:tc>
        <w:tc>
          <w:tcPr>
            <w:tcW w:w="1746" w:type="dxa"/>
            <w:tcBorders>
              <w:top w:val="single" w:color="auto" w:sz="4" w:space="0"/>
              <w:left w:val="single" w:color="auto" w:sz="4" w:space="0"/>
              <w:bottom w:val="single" w:color="auto" w:sz="4" w:space="0"/>
              <w:right w:val="single" w:color="auto" w:sz="4" w:space="0"/>
            </w:tcBorders>
            <w:noWrap/>
            <w:vAlign w:val="center"/>
          </w:tcPr>
          <w:p w14:paraId="79A0E021">
            <w:pPr>
              <w:ind w:left="0" w:leftChars="0" w:right="0" w:rightChars="0" w:firstLine="0" w:firstLineChars="0"/>
              <w:jc w:val="center"/>
              <w:rPr>
                <w:rFonts w:hint="eastAsia" w:ascii="仿宋_GB2312" w:hAnsi="宋体" w:eastAsia="仿宋_GB2312" w:cs="仿宋_GB2312"/>
                <w:b/>
                <w:bCs/>
                <w:color w:val="000000"/>
                <w:kern w:val="0"/>
                <w:sz w:val="24"/>
                <w:szCs w:val="24"/>
                <w:lang w:bidi="ar"/>
              </w:rPr>
            </w:pPr>
          </w:p>
        </w:tc>
      </w:tr>
      <w:tr w14:paraId="44A13426">
        <w:tblPrEx>
          <w:tblCellMar>
            <w:top w:w="0" w:type="dxa"/>
            <w:left w:w="108" w:type="dxa"/>
            <w:bottom w:w="0" w:type="dxa"/>
            <w:right w:w="108" w:type="dxa"/>
          </w:tblCellMar>
        </w:tblPrEx>
        <w:trPr>
          <w:trHeight w:val="567" w:hRule="atLeast"/>
          <w:jc w:val="center"/>
        </w:trPr>
        <w:tc>
          <w:tcPr>
            <w:tcW w:w="802" w:type="dxa"/>
            <w:tcBorders>
              <w:top w:val="single" w:color="auto" w:sz="4" w:space="0"/>
              <w:left w:val="single" w:color="000000" w:sz="4" w:space="0"/>
              <w:bottom w:val="single" w:color="000000" w:sz="4" w:space="0"/>
              <w:right w:val="single" w:color="000000" w:sz="4" w:space="0"/>
            </w:tcBorders>
            <w:vAlign w:val="center"/>
          </w:tcPr>
          <w:p w14:paraId="65A24D47">
            <w:pPr>
              <w:widowControl/>
              <w:ind w:left="0" w:leftChars="0" w:right="0" w:rightChars="0" w:firstLine="0" w:firstLineChars="0"/>
              <w:jc w:val="center"/>
              <w:rPr>
                <w:rFonts w:hint="eastAsia" w:ascii="仿宋_GB2312" w:hAnsi="仿宋_GB2312" w:eastAsia="仿宋_GB2312" w:cs="仿宋_GB2312"/>
                <w:b/>
                <w:bCs/>
                <w:color w:val="000000"/>
                <w:kern w:val="0"/>
                <w:sz w:val="24"/>
                <w:szCs w:val="24"/>
                <w:lang w:bidi="ar"/>
              </w:rPr>
            </w:pPr>
          </w:p>
        </w:tc>
        <w:tc>
          <w:tcPr>
            <w:tcW w:w="3157" w:type="dxa"/>
            <w:tcBorders>
              <w:top w:val="single" w:color="000000" w:sz="4" w:space="0"/>
              <w:left w:val="single" w:color="000000" w:sz="4" w:space="0"/>
              <w:bottom w:val="single" w:color="000000" w:sz="4" w:space="0"/>
              <w:right w:val="single" w:color="000000" w:sz="4" w:space="0"/>
            </w:tcBorders>
            <w:vAlign w:val="center"/>
          </w:tcPr>
          <w:p w14:paraId="1E7B9A9A">
            <w:pPr>
              <w:widowControl/>
              <w:ind w:left="0" w:leftChars="0" w:right="0" w:rightChars="0" w:firstLine="0" w:firstLineChars="0"/>
              <w:jc w:val="center"/>
              <w:rPr>
                <w:rFonts w:hint="eastAsia"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color w:val="000000"/>
                <w:sz w:val="24"/>
                <w:szCs w:val="24"/>
              </w:rPr>
              <w:t>合</w:t>
            </w:r>
            <w:r>
              <w:rPr>
                <w:rFonts w:hint="eastAsia" w:ascii="仿宋_GB2312" w:hAnsi="仿宋_GB2312" w:eastAsia="仿宋_GB2312" w:cs="仿宋_GB2312"/>
                <w:b/>
                <w:bCs/>
                <w:color w:val="000000"/>
                <w:sz w:val="24"/>
                <w:szCs w:val="24"/>
                <w:lang w:val="en-US" w:eastAsia="zh-CN"/>
              </w:rPr>
              <w:t xml:space="preserve">  </w:t>
            </w:r>
            <w:r>
              <w:rPr>
                <w:rFonts w:hint="eastAsia" w:ascii="仿宋_GB2312" w:hAnsi="仿宋_GB2312" w:eastAsia="仿宋_GB2312" w:cs="仿宋_GB2312"/>
                <w:b/>
                <w:bCs/>
                <w:color w:val="000000"/>
                <w:sz w:val="24"/>
                <w:szCs w:val="24"/>
              </w:rPr>
              <w:t>计</w:t>
            </w:r>
          </w:p>
        </w:tc>
        <w:tc>
          <w:tcPr>
            <w:tcW w:w="1228" w:type="dxa"/>
            <w:tcBorders>
              <w:top w:val="single" w:color="auto" w:sz="4" w:space="0"/>
              <w:left w:val="single" w:color="000000" w:sz="4" w:space="0"/>
              <w:bottom w:val="single" w:color="000000" w:sz="4" w:space="0"/>
              <w:right w:val="single" w:color="000000" w:sz="4" w:space="0"/>
            </w:tcBorders>
            <w:vAlign w:val="center"/>
          </w:tcPr>
          <w:p w14:paraId="06E6B873">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i w:val="0"/>
                <w:iCs w:val="0"/>
                <w:color w:val="000000"/>
                <w:kern w:val="0"/>
                <w:sz w:val="24"/>
                <w:szCs w:val="24"/>
                <w:u w:val="none"/>
                <w:lang w:val="en-US" w:eastAsia="zh-CN" w:bidi="ar"/>
              </w:rPr>
              <w:t>7222892</w:t>
            </w:r>
          </w:p>
        </w:tc>
        <w:tc>
          <w:tcPr>
            <w:tcW w:w="1228" w:type="dxa"/>
            <w:gridSpan w:val="2"/>
            <w:tcBorders>
              <w:top w:val="single" w:color="000000" w:sz="4" w:space="0"/>
              <w:left w:val="single" w:color="000000" w:sz="4" w:space="0"/>
              <w:bottom w:val="single" w:color="auto" w:sz="4" w:space="0"/>
              <w:right w:val="single" w:color="000000" w:sz="4" w:space="0"/>
            </w:tcBorders>
            <w:vAlign w:val="center"/>
          </w:tcPr>
          <w:p w14:paraId="5C3ED796">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i w:val="0"/>
                <w:iCs w:val="0"/>
                <w:color w:val="000000"/>
                <w:kern w:val="0"/>
                <w:sz w:val="24"/>
                <w:szCs w:val="24"/>
                <w:u w:val="none"/>
                <w:lang w:val="en-US" w:eastAsia="zh-CN" w:bidi="ar"/>
              </w:rPr>
              <w:t>5219620</w:t>
            </w:r>
          </w:p>
        </w:tc>
        <w:tc>
          <w:tcPr>
            <w:tcW w:w="1229" w:type="dxa"/>
            <w:gridSpan w:val="2"/>
            <w:tcBorders>
              <w:top w:val="single" w:color="auto" w:sz="4" w:space="0"/>
              <w:left w:val="single" w:color="000000" w:sz="4" w:space="0"/>
              <w:bottom w:val="single" w:color="auto" w:sz="4" w:space="0"/>
              <w:right w:val="single" w:color="000000" w:sz="4" w:space="0"/>
            </w:tcBorders>
            <w:noWrap/>
            <w:vAlign w:val="center"/>
          </w:tcPr>
          <w:p w14:paraId="71E17E17">
            <w:pPr>
              <w:keepNext w:val="0"/>
              <w:keepLines w:val="0"/>
              <w:widowControl/>
              <w:suppressLineNumbers w:val="0"/>
              <w:ind w:left="0" w:leftChars="0" w:right="0" w:rightChars="0" w:firstLine="0" w:firstLineChars="0"/>
              <w:jc w:val="center"/>
              <w:textAlignment w:val="center"/>
              <w:rPr>
                <w:rFonts w:hint="eastAsia"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i w:val="0"/>
                <w:iCs w:val="0"/>
                <w:color w:val="000000"/>
                <w:kern w:val="0"/>
                <w:sz w:val="24"/>
                <w:szCs w:val="24"/>
                <w:u w:val="none"/>
                <w:lang w:val="en-US" w:eastAsia="zh-CN" w:bidi="ar"/>
              </w:rPr>
              <w:t>2003272</w:t>
            </w:r>
          </w:p>
        </w:tc>
        <w:tc>
          <w:tcPr>
            <w:tcW w:w="1746" w:type="dxa"/>
            <w:tcBorders>
              <w:top w:val="single" w:color="auto" w:sz="4" w:space="0"/>
              <w:left w:val="single" w:color="000000" w:sz="4" w:space="0"/>
              <w:bottom w:val="single" w:color="auto" w:sz="4" w:space="0"/>
              <w:right w:val="single" w:color="000000" w:sz="4" w:space="0"/>
            </w:tcBorders>
            <w:noWrap/>
            <w:vAlign w:val="center"/>
          </w:tcPr>
          <w:p w14:paraId="72AF2812">
            <w:pPr>
              <w:widowControl/>
              <w:ind w:left="0" w:leftChars="0" w:right="0" w:rightChars="0" w:firstLine="0" w:firstLineChars="0"/>
              <w:jc w:val="center"/>
              <w:rPr>
                <w:rFonts w:ascii="仿宋_GB2312" w:eastAsia="仿宋_GB2312"/>
                <w:color w:val="000000"/>
                <w:kern w:val="0"/>
                <w:sz w:val="24"/>
                <w:szCs w:val="24"/>
              </w:rPr>
            </w:pPr>
            <w:r>
              <w:rPr>
                <w:rFonts w:hint="eastAsia" w:ascii="仿宋_GB2312" w:eastAsia="仿宋_GB2312"/>
                <w:color w:val="000000"/>
                <w:sz w:val="24"/>
                <w:szCs w:val="24"/>
              </w:rPr>
              <w:t>审减率</w:t>
            </w:r>
            <w:r>
              <w:rPr>
                <w:rFonts w:hint="eastAsia" w:ascii="仿宋_GB2312" w:eastAsia="仿宋_GB2312"/>
                <w:color w:val="000000"/>
                <w:sz w:val="24"/>
                <w:szCs w:val="24"/>
                <w:lang w:val="en-US" w:eastAsia="zh-CN"/>
              </w:rPr>
              <w:t>27.74</w:t>
            </w:r>
            <w:r>
              <w:rPr>
                <w:rFonts w:hint="eastAsia" w:ascii="仿宋_GB2312" w:eastAsia="仿宋_GB2312"/>
                <w:color w:val="000000"/>
                <w:sz w:val="24"/>
                <w:szCs w:val="24"/>
              </w:rPr>
              <w:t>%</w:t>
            </w:r>
          </w:p>
        </w:tc>
      </w:tr>
    </w:tbl>
    <w:p w14:paraId="233D7628"/>
    <w:sectPr>
      <w:headerReference r:id="rId3" w:type="default"/>
      <w:footerReference r:id="rId5" w:type="default"/>
      <w:headerReference r:id="rId4" w:type="even"/>
      <w:footerReference r:id="rId6" w:type="even"/>
      <w:endnotePr>
        <w:numFmt w:val="decimal"/>
      </w:endnotePr>
      <w:pgSz w:w="11906" w:h="16838"/>
      <w:pgMar w:top="2154" w:right="1531" w:bottom="1440"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panose1 w:val="02000000000000000000"/>
    <w:charset w:val="86"/>
    <w:family w:val="auto"/>
    <w:pitch w:val="default"/>
    <w:sig w:usb0="A00002BF" w:usb1="184F6CFA" w:usb2="00000012"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C9EDB">
    <w:pPr>
      <w:pStyle w:val="5"/>
      <w:framePr w:wrap="around" w:vAnchor="text" w:hAnchor="margin" w:xAlign="outside" w:y="1"/>
      <w:rPr>
        <w:rStyle w:val="9"/>
        <w:rFonts w:ascii="仿宋_GB2312" w:eastAsia="仿宋_GB2312"/>
        <w:sz w:val="32"/>
        <w:szCs w:val="32"/>
      </w:rPr>
    </w:pPr>
    <w:r>
      <w:rPr>
        <w:rFonts w:hint="eastAsia" w:ascii="仿宋_GB2312" w:eastAsia="仿宋_GB2312"/>
        <w:sz w:val="32"/>
        <w:szCs w:val="32"/>
      </w:rPr>
      <w:fldChar w:fldCharType="begin"/>
    </w:r>
    <w:r>
      <w:rPr>
        <w:rStyle w:val="9"/>
        <w:rFonts w:hint="eastAsia" w:ascii="仿宋_GB2312" w:eastAsia="仿宋_GB2312"/>
        <w:sz w:val="32"/>
        <w:szCs w:val="32"/>
      </w:rPr>
      <w:instrText xml:space="preserve">PAGE  </w:instrText>
    </w:r>
    <w:r>
      <w:rPr>
        <w:rFonts w:hint="eastAsia" w:ascii="仿宋_GB2312" w:eastAsia="仿宋_GB2312"/>
        <w:sz w:val="32"/>
        <w:szCs w:val="32"/>
      </w:rPr>
      <w:fldChar w:fldCharType="separate"/>
    </w:r>
    <w:r>
      <w:rPr>
        <w:rStyle w:val="9"/>
        <w:rFonts w:ascii="仿宋_GB2312" w:eastAsia="仿宋_GB2312"/>
        <w:sz w:val="32"/>
        <w:szCs w:val="32"/>
      </w:rPr>
      <w:t>- 7 -</w:t>
    </w:r>
    <w:r>
      <w:rPr>
        <w:rFonts w:hint="eastAsia" w:ascii="仿宋_GB2312" w:eastAsia="仿宋_GB2312"/>
        <w:sz w:val="32"/>
        <w:szCs w:val="32"/>
      </w:rPr>
      <w:fldChar w:fldCharType="end"/>
    </w:r>
  </w:p>
  <w:p w14:paraId="0536FDB2">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9D9CB8">
    <w:pPr>
      <w:pStyle w:val="5"/>
      <w:framePr w:wrap="around" w:vAnchor="text" w:hAnchor="margin" w:xAlign="outside" w:y="1"/>
      <w:rPr>
        <w:rStyle w:val="9"/>
      </w:rPr>
    </w:pPr>
    <w:r>
      <w:fldChar w:fldCharType="begin"/>
    </w:r>
    <w:r>
      <w:rPr>
        <w:rStyle w:val="9"/>
      </w:rPr>
      <w:instrText xml:space="preserve">PAGE  </w:instrText>
    </w:r>
    <w:r>
      <w:fldChar w:fldCharType="end"/>
    </w:r>
  </w:p>
  <w:p w14:paraId="199235C2">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CAAE2">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7BB7E">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isplayHorizontalDrawingGridEvery w:val="1"/>
  <w:displayVerticalDrawingGridEvery w:val="1"/>
  <w:doNotShadeFormData w:val="1"/>
  <w:noPunctuationKerning w:val="1"/>
  <w:characterSpacingControl w:val="compressPunctuation"/>
  <w:doNotValidateAgainstSchema/>
  <w:doNotDemarcateInvalidXml/>
  <w:endnotePr>
    <w:numFmt w:val="decimal"/>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jYzc2Y2I4OTZlMGE4NzBhZTVkOWYxMTJjYTAxNGYifQ=="/>
  </w:docVars>
  <w:rsids>
    <w:rsidRoot w:val="00172A27"/>
    <w:rsid w:val="000045B6"/>
    <w:rsid w:val="00006B16"/>
    <w:rsid w:val="000114A2"/>
    <w:rsid w:val="000139AC"/>
    <w:rsid w:val="0001693F"/>
    <w:rsid w:val="00017847"/>
    <w:rsid w:val="00017872"/>
    <w:rsid w:val="00021079"/>
    <w:rsid w:val="00021793"/>
    <w:rsid w:val="00022645"/>
    <w:rsid w:val="00022ED8"/>
    <w:rsid w:val="0002422C"/>
    <w:rsid w:val="00026004"/>
    <w:rsid w:val="00026481"/>
    <w:rsid w:val="00032607"/>
    <w:rsid w:val="000336D7"/>
    <w:rsid w:val="00035C07"/>
    <w:rsid w:val="000361D1"/>
    <w:rsid w:val="00040BF1"/>
    <w:rsid w:val="00041631"/>
    <w:rsid w:val="0004365E"/>
    <w:rsid w:val="00052F15"/>
    <w:rsid w:val="00054EBA"/>
    <w:rsid w:val="000568F2"/>
    <w:rsid w:val="00057EF8"/>
    <w:rsid w:val="00061657"/>
    <w:rsid w:val="0006257C"/>
    <w:rsid w:val="00065D19"/>
    <w:rsid w:val="00067036"/>
    <w:rsid w:val="0006744B"/>
    <w:rsid w:val="00067D0B"/>
    <w:rsid w:val="0007265B"/>
    <w:rsid w:val="00075F41"/>
    <w:rsid w:val="000767E7"/>
    <w:rsid w:val="00077913"/>
    <w:rsid w:val="000801AA"/>
    <w:rsid w:val="00082093"/>
    <w:rsid w:val="000830B1"/>
    <w:rsid w:val="000832DF"/>
    <w:rsid w:val="000837A3"/>
    <w:rsid w:val="000844AF"/>
    <w:rsid w:val="000874F7"/>
    <w:rsid w:val="00091B97"/>
    <w:rsid w:val="000961DB"/>
    <w:rsid w:val="000A2E67"/>
    <w:rsid w:val="000A3FE1"/>
    <w:rsid w:val="000A5430"/>
    <w:rsid w:val="000B0631"/>
    <w:rsid w:val="000B17D1"/>
    <w:rsid w:val="000B379A"/>
    <w:rsid w:val="000B4801"/>
    <w:rsid w:val="000B49D3"/>
    <w:rsid w:val="000B7DC3"/>
    <w:rsid w:val="000C0DB0"/>
    <w:rsid w:val="000C3ADE"/>
    <w:rsid w:val="000C6E9C"/>
    <w:rsid w:val="000C7BF5"/>
    <w:rsid w:val="000D238D"/>
    <w:rsid w:val="000D46A6"/>
    <w:rsid w:val="000D58AA"/>
    <w:rsid w:val="000D66DD"/>
    <w:rsid w:val="000E3F30"/>
    <w:rsid w:val="000E536E"/>
    <w:rsid w:val="000E61AE"/>
    <w:rsid w:val="000F0CFB"/>
    <w:rsid w:val="000F2009"/>
    <w:rsid w:val="000F37CE"/>
    <w:rsid w:val="000F43E3"/>
    <w:rsid w:val="000F45DB"/>
    <w:rsid w:val="000F5349"/>
    <w:rsid w:val="000F6566"/>
    <w:rsid w:val="000F7A3D"/>
    <w:rsid w:val="0010011F"/>
    <w:rsid w:val="001005BD"/>
    <w:rsid w:val="0010115C"/>
    <w:rsid w:val="0010350F"/>
    <w:rsid w:val="00106019"/>
    <w:rsid w:val="00111311"/>
    <w:rsid w:val="001128CB"/>
    <w:rsid w:val="00113705"/>
    <w:rsid w:val="00113D01"/>
    <w:rsid w:val="001159AD"/>
    <w:rsid w:val="00116858"/>
    <w:rsid w:val="00124A1A"/>
    <w:rsid w:val="00127B01"/>
    <w:rsid w:val="00132949"/>
    <w:rsid w:val="001360B8"/>
    <w:rsid w:val="0013687F"/>
    <w:rsid w:val="0014178B"/>
    <w:rsid w:val="00145BC6"/>
    <w:rsid w:val="00154439"/>
    <w:rsid w:val="00155D57"/>
    <w:rsid w:val="00163707"/>
    <w:rsid w:val="00164F58"/>
    <w:rsid w:val="00166149"/>
    <w:rsid w:val="00170102"/>
    <w:rsid w:val="00172A27"/>
    <w:rsid w:val="00172A52"/>
    <w:rsid w:val="00172DA9"/>
    <w:rsid w:val="00174DC4"/>
    <w:rsid w:val="0017725B"/>
    <w:rsid w:val="001774D2"/>
    <w:rsid w:val="00177F9C"/>
    <w:rsid w:val="00180688"/>
    <w:rsid w:val="001863FC"/>
    <w:rsid w:val="001874C8"/>
    <w:rsid w:val="00190A46"/>
    <w:rsid w:val="001915C2"/>
    <w:rsid w:val="001962C6"/>
    <w:rsid w:val="001A1545"/>
    <w:rsid w:val="001A18DD"/>
    <w:rsid w:val="001A197E"/>
    <w:rsid w:val="001A2B55"/>
    <w:rsid w:val="001A7697"/>
    <w:rsid w:val="001A77E9"/>
    <w:rsid w:val="001A7DAE"/>
    <w:rsid w:val="001B79F8"/>
    <w:rsid w:val="001C0E73"/>
    <w:rsid w:val="001C13E3"/>
    <w:rsid w:val="001C18D4"/>
    <w:rsid w:val="001C18DD"/>
    <w:rsid w:val="001C4CBD"/>
    <w:rsid w:val="001C642D"/>
    <w:rsid w:val="001C66D1"/>
    <w:rsid w:val="001C7D87"/>
    <w:rsid w:val="001D2FA3"/>
    <w:rsid w:val="001D5010"/>
    <w:rsid w:val="001E0148"/>
    <w:rsid w:val="001E197B"/>
    <w:rsid w:val="001E3F1A"/>
    <w:rsid w:val="001E3FF8"/>
    <w:rsid w:val="001F1749"/>
    <w:rsid w:val="001F4B89"/>
    <w:rsid w:val="001F7F3E"/>
    <w:rsid w:val="0020079A"/>
    <w:rsid w:val="0020157A"/>
    <w:rsid w:val="0020217C"/>
    <w:rsid w:val="00204066"/>
    <w:rsid w:val="00204A22"/>
    <w:rsid w:val="00210397"/>
    <w:rsid w:val="00210655"/>
    <w:rsid w:val="00211CD0"/>
    <w:rsid w:val="0021319F"/>
    <w:rsid w:val="002139FD"/>
    <w:rsid w:val="00213FFD"/>
    <w:rsid w:val="002173AB"/>
    <w:rsid w:val="00223E6D"/>
    <w:rsid w:val="00225618"/>
    <w:rsid w:val="00225B85"/>
    <w:rsid w:val="00225FE1"/>
    <w:rsid w:val="00226A80"/>
    <w:rsid w:val="00227055"/>
    <w:rsid w:val="0023029E"/>
    <w:rsid w:val="00232235"/>
    <w:rsid w:val="00232B02"/>
    <w:rsid w:val="00233DDF"/>
    <w:rsid w:val="00233F90"/>
    <w:rsid w:val="00234419"/>
    <w:rsid w:val="00234787"/>
    <w:rsid w:val="00235B1C"/>
    <w:rsid w:val="00241CFF"/>
    <w:rsid w:val="00241F71"/>
    <w:rsid w:val="00242487"/>
    <w:rsid w:val="00242D7C"/>
    <w:rsid w:val="00243B9F"/>
    <w:rsid w:val="00243D28"/>
    <w:rsid w:val="00244839"/>
    <w:rsid w:val="002453D1"/>
    <w:rsid w:val="00246A7F"/>
    <w:rsid w:val="00247E06"/>
    <w:rsid w:val="00251BAB"/>
    <w:rsid w:val="002529B2"/>
    <w:rsid w:val="00255AF9"/>
    <w:rsid w:val="00255F07"/>
    <w:rsid w:val="00256621"/>
    <w:rsid w:val="002612FE"/>
    <w:rsid w:val="0026133B"/>
    <w:rsid w:val="00264654"/>
    <w:rsid w:val="00265833"/>
    <w:rsid w:val="00271F9F"/>
    <w:rsid w:val="00274CDA"/>
    <w:rsid w:val="002769DC"/>
    <w:rsid w:val="00277265"/>
    <w:rsid w:val="00280C30"/>
    <w:rsid w:val="00285545"/>
    <w:rsid w:val="00286861"/>
    <w:rsid w:val="00286F8E"/>
    <w:rsid w:val="00287F74"/>
    <w:rsid w:val="00291D6C"/>
    <w:rsid w:val="00292F60"/>
    <w:rsid w:val="00293554"/>
    <w:rsid w:val="00293812"/>
    <w:rsid w:val="00295EB6"/>
    <w:rsid w:val="00296167"/>
    <w:rsid w:val="002A2E47"/>
    <w:rsid w:val="002A51F5"/>
    <w:rsid w:val="002A6012"/>
    <w:rsid w:val="002A7B43"/>
    <w:rsid w:val="002B0D52"/>
    <w:rsid w:val="002B13E2"/>
    <w:rsid w:val="002B2DAA"/>
    <w:rsid w:val="002B3F6B"/>
    <w:rsid w:val="002B4FC0"/>
    <w:rsid w:val="002B511D"/>
    <w:rsid w:val="002B51E6"/>
    <w:rsid w:val="002B5955"/>
    <w:rsid w:val="002C047A"/>
    <w:rsid w:val="002C0614"/>
    <w:rsid w:val="002C0B5D"/>
    <w:rsid w:val="002C330C"/>
    <w:rsid w:val="002C43BE"/>
    <w:rsid w:val="002C4BA4"/>
    <w:rsid w:val="002C5306"/>
    <w:rsid w:val="002D30AD"/>
    <w:rsid w:val="002D55E9"/>
    <w:rsid w:val="002D62AC"/>
    <w:rsid w:val="002D76B3"/>
    <w:rsid w:val="002E0E16"/>
    <w:rsid w:val="002E218B"/>
    <w:rsid w:val="002E3166"/>
    <w:rsid w:val="002E3B75"/>
    <w:rsid w:val="002E4377"/>
    <w:rsid w:val="002F0D99"/>
    <w:rsid w:val="003011CE"/>
    <w:rsid w:val="00303204"/>
    <w:rsid w:val="00306FDA"/>
    <w:rsid w:val="00311403"/>
    <w:rsid w:val="0031626A"/>
    <w:rsid w:val="00317F8C"/>
    <w:rsid w:val="003204E1"/>
    <w:rsid w:val="00326AF3"/>
    <w:rsid w:val="0033428C"/>
    <w:rsid w:val="00335579"/>
    <w:rsid w:val="00335933"/>
    <w:rsid w:val="00335A8E"/>
    <w:rsid w:val="00335B94"/>
    <w:rsid w:val="003372F4"/>
    <w:rsid w:val="00337455"/>
    <w:rsid w:val="00342293"/>
    <w:rsid w:val="00343811"/>
    <w:rsid w:val="00344F8C"/>
    <w:rsid w:val="00356AE0"/>
    <w:rsid w:val="00356FC0"/>
    <w:rsid w:val="00361A3A"/>
    <w:rsid w:val="00361E32"/>
    <w:rsid w:val="003707D4"/>
    <w:rsid w:val="003713E1"/>
    <w:rsid w:val="0037309F"/>
    <w:rsid w:val="00373711"/>
    <w:rsid w:val="00376533"/>
    <w:rsid w:val="0038140A"/>
    <w:rsid w:val="0038222B"/>
    <w:rsid w:val="0038302A"/>
    <w:rsid w:val="00383358"/>
    <w:rsid w:val="00390BCB"/>
    <w:rsid w:val="00391E72"/>
    <w:rsid w:val="00393C5F"/>
    <w:rsid w:val="00393EC7"/>
    <w:rsid w:val="00395DCB"/>
    <w:rsid w:val="003964F0"/>
    <w:rsid w:val="003A0106"/>
    <w:rsid w:val="003A3DFA"/>
    <w:rsid w:val="003A6611"/>
    <w:rsid w:val="003A69B9"/>
    <w:rsid w:val="003A72AB"/>
    <w:rsid w:val="003A7C71"/>
    <w:rsid w:val="003B07D9"/>
    <w:rsid w:val="003B3C53"/>
    <w:rsid w:val="003B4E62"/>
    <w:rsid w:val="003B6F70"/>
    <w:rsid w:val="003C0F5D"/>
    <w:rsid w:val="003C13F5"/>
    <w:rsid w:val="003C3045"/>
    <w:rsid w:val="003C3AA2"/>
    <w:rsid w:val="003C5ADF"/>
    <w:rsid w:val="003C5C81"/>
    <w:rsid w:val="003C6713"/>
    <w:rsid w:val="003C672F"/>
    <w:rsid w:val="003C70B3"/>
    <w:rsid w:val="003C7528"/>
    <w:rsid w:val="003C7E08"/>
    <w:rsid w:val="003D18AF"/>
    <w:rsid w:val="003D4D7E"/>
    <w:rsid w:val="003E0013"/>
    <w:rsid w:val="003E2AE8"/>
    <w:rsid w:val="003E3CAA"/>
    <w:rsid w:val="003E636E"/>
    <w:rsid w:val="003F00D3"/>
    <w:rsid w:val="003F0E98"/>
    <w:rsid w:val="003F10F0"/>
    <w:rsid w:val="003F1692"/>
    <w:rsid w:val="003F1918"/>
    <w:rsid w:val="003F2118"/>
    <w:rsid w:val="003F4898"/>
    <w:rsid w:val="003F6858"/>
    <w:rsid w:val="004005F9"/>
    <w:rsid w:val="0040213C"/>
    <w:rsid w:val="00403280"/>
    <w:rsid w:val="00406810"/>
    <w:rsid w:val="00411A72"/>
    <w:rsid w:val="00414FA0"/>
    <w:rsid w:val="00420875"/>
    <w:rsid w:val="00422AA8"/>
    <w:rsid w:val="00423CD0"/>
    <w:rsid w:val="00425389"/>
    <w:rsid w:val="00425867"/>
    <w:rsid w:val="00427BF2"/>
    <w:rsid w:val="00430AE8"/>
    <w:rsid w:val="00433D17"/>
    <w:rsid w:val="004347DE"/>
    <w:rsid w:val="00435659"/>
    <w:rsid w:val="004523EA"/>
    <w:rsid w:val="0045300F"/>
    <w:rsid w:val="004564E3"/>
    <w:rsid w:val="00456753"/>
    <w:rsid w:val="00457FD4"/>
    <w:rsid w:val="00460357"/>
    <w:rsid w:val="00460396"/>
    <w:rsid w:val="00460902"/>
    <w:rsid w:val="00460F3A"/>
    <w:rsid w:val="004613B3"/>
    <w:rsid w:val="0046338A"/>
    <w:rsid w:val="00465BED"/>
    <w:rsid w:val="004673C9"/>
    <w:rsid w:val="00471E64"/>
    <w:rsid w:val="004807C0"/>
    <w:rsid w:val="00480E68"/>
    <w:rsid w:val="00481620"/>
    <w:rsid w:val="004846AD"/>
    <w:rsid w:val="004913B4"/>
    <w:rsid w:val="0049563F"/>
    <w:rsid w:val="00496EB2"/>
    <w:rsid w:val="00497E72"/>
    <w:rsid w:val="004A1B4F"/>
    <w:rsid w:val="004A1F37"/>
    <w:rsid w:val="004A3A27"/>
    <w:rsid w:val="004B2041"/>
    <w:rsid w:val="004B2897"/>
    <w:rsid w:val="004B4DE4"/>
    <w:rsid w:val="004B5889"/>
    <w:rsid w:val="004B6802"/>
    <w:rsid w:val="004C2379"/>
    <w:rsid w:val="004C496F"/>
    <w:rsid w:val="004C5F6D"/>
    <w:rsid w:val="004C6ED5"/>
    <w:rsid w:val="004D1ED4"/>
    <w:rsid w:val="004D26BD"/>
    <w:rsid w:val="004D6585"/>
    <w:rsid w:val="004E0961"/>
    <w:rsid w:val="004E100D"/>
    <w:rsid w:val="004E4CE7"/>
    <w:rsid w:val="004E5BD4"/>
    <w:rsid w:val="004F1A4F"/>
    <w:rsid w:val="005004AD"/>
    <w:rsid w:val="00500ED2"/>
    <w:rsid w:val="00501C7C"/>
    <w:rsid w:val="00502F8A"/>
    <w:rsid w:val="0050324B"/>
    <w:rsid w:val="00506235"/>
    <w:rsid w:val="00506D2D"/>
    <w:rsid w:val="00506EFC"/>
    <w:rsid w:val="00510E51"/>
    <w:rsid w:val="00511A2E"/>
    <w:rsid w:val="00511B87"/>
    <w:rsid w:val="00511ED0"/>
    <w:rsid w:val="005137C5"/>
    <w:rsid w:val="005142A5"/>
    <w:rsid w:val="0051497C"/>
    <w:rsid w:val="00514A92"/>
    <w:rsid w:val="00521B16"/>
    <w:rsid w:val="005228E6"/>
    <w:rsid w:val="00523A1B"/>
    <w:rsid w:val="005254EB"/>
    <w:rsid w:val="00525C76"/>
    <w:rsid w:val="005303D5"/>
    <w:rsid w:val="005335DE"/>
    <w:rsid w:val="00533B26"/>
    <w:rsid w:val="005340DA"/>
    <w:rsid w:val="005375EB"/>
    <w:rsid w:val="00543F4C"/>
    <w:rsid w:val="00551B8F"/>
    <w:rsid w:val="00554104"/>
    <w:rsid w:val="005543E0"/>
    <w:rsid w:val="00554688"/>
    <w:rsid w:val="00555E05"/>
    <w:rsid w:val="005628A8"/>
    <w:rsid w:val="00562D87"/>
    <w:rsid w:val="005644DF"/>
    <w:rsid w:val="005666F7"/>
    <w:rsid w:val="00567C57"/>
    <w:rsid w:val="005778D0"/>
    <w:rsid w:val="00581C93"/>
    <w:rsid w:val="005823E0"/>
    <w:rsid w:val="00582AA9"/>
    <w:rsid w:val="005835C9"/>
    <w:rsid w:val="005922D1"/>
    <w:rsid w:val="00594A45"/>
    <w:rsid w:val="00594AAC"/>
    <w:rsid w:val="00596D81"/>
    <w:rsid w:val="0059703E"/>
    <w:rsid w:val="00597A7E"/>
    <w:rsid w:val="005A1E85"/>
    <w:rsid w:val="005A6644"/>
    <w:rsid w:val="005B15D7"/>
    <w:rsid w:val="005B3946"/>
    <w:rsid w:val="005B6AF2"/>
    <w:rsid w:val="005C0678"/>
    <w:rsid w:val="005C206C"/>
    <w:rsid w:val="005C297D"/>
    <w:rsid w:val="005C314F"/>
    <w:rsid w:val="005C5615"/>
    <w:rsid w:val="005D68DB"/>
    <w:rsid w:val="005E0923"/>
    <w:rsid w:val="005E0A65"/>
    <w:rsid w:val="005E1DCB"/>
    <w:rsid w:val="005E5B0D"/>
    <w:rsid w:val="005F7073"/>
    <w:rsid w:val="006009FC"/>
    <w:rsid w:val="00600E83"/>
    <w:rsid w:val="00604076"/>
    <w:rsid w:val="006050BB"/>
    <w:rsid w:val="00606F06"/>
    <w:rsid w:val="0061207B"/>
    <w:rsid w:val="00617E55"/>
    <w:rsid w:val="00617F15"/>
    <w:rsid w:val="006225F1"/>
    <w:rsid w:val="00632A86"/>
    <w:rsid w:val="006334D1"/>
    <w:rsid w:val="00636821"/>
    <w:rsid w:val="00640792"/>
    <w:rsid w:val="00641FA5"/>
    <w:rsid w:val="0064247D"/>
    <w:rsid w:val="00646F3E"/>
    <w:rsid w:val="006501DE"/>
    <w:rsid w:val="006558BF"/>
    <w:rsid w:val="00663AB4"/>
    <w:rsid w:val="006657DC"/>
    <w:rsid w:val="006707B3"/>
    <w:rsid w:val="006759A5"/>
    <w:rsid w:val="00680D05"/>
    <w:rsid w:val="006822A3"/>
    <w:rsid w:val="0068478F"/>
    <w:rsid w:val="00686657"/>
    <w:rsid w:val="006934F1"/>
    <w:rsid w:val="0069454C"/>
    <w:rsid w:val="006948C9"/>
    <w:rsid w:val="00696E1A"/>
    <w:rsid w:val="006A0A21"/>
    <w:rsid w:val="006A1776"/>
    <w:rsid w:val="006A347B"/>
    <w:rsid w:val="006A3562"/>
    <w:rsid w:val="006A398E"/>
    <w:rsid w:val="006A68DF"/>
    <w:rsid w:val="006B31BE"/>
    <w:rsid w:val="006B4FAE"/>
    <w:rsid w:val="006B6032"/>
    <w:rsid w:val="006C0359"/>
    <w:rsid w:val="006C1D23"/>
    <w:rsid w:val="006C65B4"/>
    <w:rsid w:val="006D0BB5"/>
    <w:rsid w:val="006E126F"/>
    <w:rsid w:val="006E554B"/>
    <w:rsid w:val="006E62DD"/>
    <w:rsid w:val="006E7A48"/>
    <w:rsid w:val="006E7DEF"/>
    <w:rsid w:val="006F0697"/>
    <w:rsid w:val="00700098"/>
    <w:rsid w:val="00703396"/>
    <w:rsid w:val="007044B4"/>
    <w:rsid w:val="00705310"/>
    <w:rsid w:val="00707D08"/>
    <w:rsid w:val="00714DC6"/>
    <w:rsid w:val="0071658E"/>
    <w:rsid w:val="0071699A"/>
    <w:rsid w:val="00722806"/>
    <w:rsid w:val="0072675F"/>
    <w:rsid w:val="00726EC2"/>
    <w:rsid w:val="00750066"/>
    <w:rsid w:val="00750D3F"/>
    <w:rsid w:val="00753F1E"/>
    <w:rsid w:val="00755BF3"/>
    <w:rsid w:val="00756B6E"/>
    <w:rsid w:val="00760C6D"/>
    <w:rsid w:val="00761F8F"/>
    <w:rsid w:val="00766D25"/>
    <w:rsid w:val="00770F36"/>
    <w:rsid w:val="00771092"/>
    <w:rsid w:val="00774B5C"/>
    <w:rsid w:val="007751F1"/>
    <w:rsid w:val="00775576"/>
    <w:rsid w:val="00775A6A"/>
    <w:rsid w:val="00777483"/>
    <w:rsid w:val="0078423F"/>
    <w:rsid w:val="007854B0"/>
    <w:rsid w:val="0078697B"/>
    <w:rsid w:val="007876B5"/>
    <w:rsid w:val="007877CF"/>
    <w:rsid w:val="00791618"/>
    <w:rsid w:val="007917AA"/>
    <w:rsid w:val="00796D91"/>
    <w:rsid w:val="00797DE4"/>
    <w:rsid w:val="007A0CEB"/>
    <w:rsid w:val="007A1D27"/>
    <w:rsid w:val="007A7DFE"/>
    <w:rsid w:val="007B1254"/>
    <w:rsid w:val="007B65A3"/>
    <w:rsid w:val="007C3AFF"/>
    <w:rsid w:val="007D3C48"/>
    <w:rsid w:val="007D6DFF"/>
    <w:rsid w:val="007E0024"/>
    <w:rsid w:val="007E105F"/>
    <w:rsid w:val="007E1D17"/>
    <w:rsid w:val="007E3245"/>
    <w:rsid w:val="007E3648"/>
    <w:rsid w:val="007E5170"/>
    <w:rsid w:val="007E5B59"/>
    <w:rsid w:val="007E7F77"/>
    <w:rsid w:val="007F13D4"/>
    <w:rsid w:val="007F13FB"/>
    <w:rsid w:val="007F18B1"/>
    <w:rsid w:val="007F2D9A"/>
    <w:rsid w:val="007F7F78"/>
    <w:rsid w:val="0080051E"/>
    <w:rsid w:val="008009C8"/>
    <w:rsid w:val="00801816"/>
    <w:rsid w:val="008023BE"/>
    <w:rsid w:val="00810F33"/>
    <w:rsid w:val="008161E9"/>
    <w:rsid w:val="008206D3"/>
    <w:rsid w:val="00821196"/>
    <w:rsid w:val="00822E2E"/>
    <w:rsid w:val="0082396C"/>
    <w:rsid w:val="00826C70"/>
    <w:rsid w:val="00830363"/>
    <w:rsid w:val="00830D49"/>
    <w:rsid w:val="00833C90"/>
    <w:rsid w:val="00836244"/>
    <w:rsid w:val="008364DF"/>
    <w:rsid w:val="008378AE"/>
    <w:rsid w:val="00847BDD"/>
    <w:rsid w:val="0085381F"/>
    <w:rsid w:val="0085617B"/>
    <w:rsid w:val="00862269"/>
    <w:rsid w:val="008622A5"/>
    <w:rsid w:val="008665DD"/>
    <w:rsid w:val="00874C39"/>
    <w:rsid w:val="0087622C"/>
    <w:rsid w:val="00880AE3"/>
    <w:rsid w:val="00881628"/>
    <w:rsid w:val="0089237E"/>
    <w:rsid w:val="008934DD"/>
    <w:rsid w:val="00893C86"/>
    <w:rsid w:val="00897BCC"/>
    <w:rsid w:val="008A1FCF"/>
    <w:rsid w:val="008A6838"/>
    <w:rsid w:val="008A6E68"/>
    <w:rsid w:val="008B5367"/>
    <w:rsid w:val="008B56DD"/>
    <w:rsid w:val="008B5F43"/>
    <w:rsid w:val="008B6C8A"/>
    <w:rsid w:val="008B6F39"/>
    <w:rsid w:val="008B7CB2"/>
    <w:rsid w:val="008B7EAB"/>
    <w:rsid w:val="008C07F8"/>
    <w:rsid w:val="008C0CE3"/>
    <w:rsid w:val="008C2AF1"/>
    <w:rsid w:val="008C4D82"/>
    <w:rsid w:val="008D0F35"/>
    <w:rsid w:val="008D1347"/>
    <w:rsid w:val="008D2EA1"/>
    <w:rsid w:val="008D3D8D"/>
    <w:rsid w:val="008D3DA8"/>
    <w:rsid w:val="008D453B"/>
    <w:rsid w:val="008D59FB"/>
    <w:rsid w:val="008D767F"/>
    <w:rsid w:val="008E1D47"/>
    <w:rsid w:val="008E2F10"/>
    <w:rsid w:val="008E348F"/>
    <w:rsid w:val="008E41FD"/>
    <w:rsid w:val="008F0F0E"/>
    <w:rsid w:val="008F2718"/>
    <w:rsid w:val="008F2AE2"/>
    <w:rsid w:val="008F5290"/>
    <w:rsid w:val="009012FA"/>
    <w:rsid w:val="0090147C"/>
    <w:rsid w:val="0090326D"/>
    <w:rsid w:val="00904E33"/>
    <w:rsid w:val="00905355"/>
    <w:rsid w:val="00905B7E"/>
    <w:rsid w:val="00912979"/>
    <w:rsid w:val="009138B9"/>
    <w:rsid w:val="00917FD3"/>
    <w:rsid w:val="009202EA"/>
    <w:rsid w:val="00921C96"/>
    <w:rsid w:val="00923F0C"/>
    <w:rsid w:val="00924031"/>
    <w:rsid w:val="009243FD"/>
    <w:rsid w:val="00925DE0"/>
    <w:rsid w:val="00926A6B"/>
    <w:rsid w:val="00935B1B"/>
    <w:rsid w:val="00935D54"/>
    <w:rsid w:val="00941DF1"/>
    <w:rsid w:val="00945F57"/>
    <w:rsid w:val="00950422"/>
    <w:rsid w:val="00950A90"/>
    <w:rsid w:val="00953C9B"/>
    <w:rsid w:val="0095440A"/>
    <w:rsid w:val="0096058D"/>
    <w:rsid w:val="009605AE"/>
    <w:rsid w:val="00962D41"/>
    <w:rsid w:val="009650AB"/>
    <w:rsid w:val="00971CD7"/>
    <w:rsid w:val="00973ABC"/>
    <w:rsid w:val="00973B0C"/>
    <w:rsid w:val="00973FB6"/>
    <w:rsid w:val="00975C9D"/>
    <w:rsid w:val="009818A9"/>
    <w:rsid w:val="009828E3"/>
    <w:rsid w:val="009838EA"/>
    <w:rsid w:val="00983A98"/>
    <w:rsid w:val="00985D35"/>
    <w:rsid w:val="0098779D"/>
    <w:rsid w:val="00997296"/>
    <w:rsid w:val="009A1476"/>
    <w:rsid w:val="009A2206"/>
    <w:rsid w:val="009A494D"/>
    <w:rsid w:val="009A634A"/>
    <w:rsid w:val="009A7E5D"/>
    <w:rsid w:val="009B1449"/>
    <w:rsid w:val="009B2172"/>
    <w:rsid w:val="009B4907"/>
    <w:rsid w:val="009B6CAC"/>
    <w:rsid w:val="009B760E"/>
    <w:rsid w:val="009C3195"/>
    <w:rsid w:val="009C43AF"/>
    <w:rsid w:val="009C4693"/>
    <w:rsid w:val="009C735B"/>
    <w:rsid w:val="009C75F4"/>
    <w:rsid w:val="009C7C43"/>
    <w:rsid w:val="009D2226"/>
    <w:rsid w:val="009D4134"/>
    <w:rsid w:val="009E2F86"/>
    <w:rsid w:val="009E325D"/>
    <w:rsid w:val="009E4B1C"/>
    <w:rsid w:val="009E4CE4"/>
    <w:rsid w:val="009E76EF"/>
    <w:rsid w:val="009E7751"/>
    <w:rsid w:val="009F0B3F"/>
    <w:rsid w:val="009F17F2"/>
    <w:rsid w:val="009F5280"/>
    <w:rsid w:val="009F6F02"/>
    <w:rsid w:val="009F7268"/>
    <w:rsid w:val="009F7820"/>
    <w:rsid w:val="00A01A10"/>
    <w:rsid w:val="00A045FE"/>
    <w:rsid w:val="00A04D9B"/>
    <w:rsid w:val="00A11B5E"/>
    <w:rsid w:val="00A136DD"/>
    <w:rsid w:val="00A14EAA"/>
    <w:rsid w:val="00A168C2"/>
    <w:rsid w:val="00A245DE"/>
    <w:rsid w:val="00A25F39"/>
    <w:rsid w:val="00A2757F"/>
    <w:rsid w:val="00A30D34"/>
    <w:rsid w:val="00A31A31"/>
    <w:rsid w:val="00A31E33"/>
    <w:rsid w:val="00A32CF7"/>
    <w:rsid w:val="00A33626"/>
    <w:rsid w:val="00A33722"/>
    <w:rsid w:val="00A344B0"/>
    <w:rsid w:val="00A345D5"/>
    <w:rsid w:val="00A3548B"/>
    <w:rsid w:val="00A37F55"/>
    <w:rsid w:val="00A402EC"/>
    <w:rsid w:val="00A42481"/>
    <w:rsid w:val="00A42FE8"/>
    <w:rsid w:val="00A44223"/>
    <w:rsid w:val="00A44A79"/>
    <w:rsid w:val="00A5119F"/>
    <w:rsid w:val="00A518D4"/>
    <w:rsid w:val="00A55E37"/>
    <w:rsid w:val="00A57065"/>
    <w:rsid w:val="00A6381A"/>
    <w:rsid w:val="00A64122"/>
    <w:rsid w:val="00A6495F"/>
    <w:rsid w:val="00A64B6A"/>
    <w:rsid w:val="00A65857"/>
    <w:rsid w:val="00A668A7"/>
    <w:rsid w:val="00A67A87"/>
    <w:rsid w:val="00A707B9"/>
    <w:rsid w:val="00A72756"/>
    <w:rsid w:val="00A75B60"/>
    <w:rsid w:val="00A81448"/>
    <w:rsid w:val="00A8153D"/>
    <w:rsid w:val="00A8208A"/>
    <w:rsid w:val="00A822E1"/>
    <w:rsid w:val="00A82DBD"/>
    <w:rsid w:val="00A84815"/>
    <w:rsid w:val="00A93EB1"/>
    <w:rsid w:val="00A95FE8"/>
    <w:rsid w:val="00A9686E"/>
    <w:rsid w:val="00AA423C"/>
    <w:rsid w:val="00AA42E1"/>
    <w:rsid w:val="00AB39FF"/>
    <w:rsid w:val="00AB46AC"/>
    <w:rsid w:val="00AB67A4"/>
    <w:rsid w:val="00AB6B00"/>
    <w:rsid w:val="00AC4918"/>
    <w:rsid w:val="00AD1DBB"/>
    <w:rsid w:val="00AD1DC6"/>
    <w:rsid w:val="00AD274C"/>
    <w:rsid w:val="00AD2857"/>
    <w:rsid w:val="00AD51DC"/>
    <w:rsid w:val="00AD572D"/>
    <w:rsid w:val="00AD64E7"/>
    <w:rsid w:val="00AD6D79"/>
    <w:rsid w:val="00AE1157"/>
    <w:rsid w:val="00AE1AA9"/>
    <w:rsid w:val="00AE470E"/>
    <w:rsid w:val="00AE5500"/>
    <w:rsid w:val="00AE6C4C"/>
    <w:rsid w:val="00AE6F73"/>
    <w:rsid w:val="00AE7D36"/>
    <w:rsid w:val="00AE7E16"/>
    <w:rsid w:val="00AF3731"/>
    <w:rsid w:val="00AF43E9"/>
    <w:rsid w:val="00AF4403"/>
    <w:rsid w:val="00AF5FE6"/>
    <w:rsid w:val="00B07AD7"/>
    <w:rsid w:val="00B14980"/>
    <w:rsid w:val="00B17223"/>
    <w:rsid w:val="00B21D75"/>
    <w:rsid w:val="00B23434"/>
    <w:rsid w:val="00B23889"/>
    <w:rsid w:val="00B23DED"/>
    <w:rsid w:val="00B2739A"/>
    <w:rsid w:val="00B3094B"/>
    <w:rsid w:val="00B31380"/>
    <w:rsid w:val="00B334A5"/>
    <w:rsid w:val="00B356B0"/>
    <w:rsid w:val="00B36978"/>
    <w:rsid w:val="00B3761E"/>
    <w:rsid w:val="00B40FBF"/>
    <w:rsid w:val="00B42CAF"/>
    <w:rsid w:val="00B43EE6"/>
    <w:rsid w:val="00B45966"/>
    <w:rsid w:val="00B5010C"/>
    <w:rsid w:val="00B50DBC"/>
    <w:rsid w:val="00B5191E"/>
    <w:rsid w:val="00B52221"/>
    <w:rsid w:val="00B53B54"/>
    <w:rsid w:val="00B57A41"/>
    <w:rsid w:val="00B62A2E"/>
    <w:rsid w:val="00B646ED"/>
    <w:rsid w:val="00B648B3"/>
    <w:rsid w:val="00B64E59"/>
    <w:rsid w:val="00B66E72"/>
    <w:rsid w:val="00B679FC"/>
    <w:rsid w:val="00B70B03"/>
    <w:rsid w:val="00B72AA1"/>
    <w:rsid w:val="00B76BD3"/>
    <w:rsid w:val="00B812AC"/>
    <w:rsid w:val="00B82980"/>
    <w:rsid w:val="00B83DFA"/>
    <w:rsid w:val="00B866A3"/>
    <w:rsid w:val="00B8770C"/>
    <w:rsid w:val="00B93D7F"/>
    <w:rsid w:val="00B94D03"/>
    <w:rsid w:val="00B965CB"/>
    <w:rsid w:val="00BA0E2C"/>
    <w:rsid w:val="00BA18C3"/>
    <w:rsid w:val="00BA215D"/>
    <w:rsid w:val="00BA4900"/>
    <w:rsid w:val="00BB1FA1"/>
    <w:rsid w:val="00BB22BD"/>
    <w:rsid w:val="00BB2726"/>
    <w:rsid w:val="00BB487A"/>
    <w:rsid w:val="00BB569E"/>
    <w:rsid w:val="00BB7924"/>
    <w:rsid w:val="00BC44A4"/>
    <w:rsid w:val="00BC58D8"/>
    <w:rsid w:val="00BC714F"/>
    <w:rsid w:val="00BD1998"/>
    <w:rsid w:val="00BD34DC"/>
    <w:rsid w:val="00BD4E27"/>
    <w:rsid w:val="00BD6623"/>
    <w:rsid w:val="00BD6C9F"/>
    <w:rsid w:val="00BE2016"/>
    <w:rsid w:val="00BE5DB5"/>
    <w:rsid w:val="00BE5FB0"/>
    <w:rsid w:val="00BE7F9F"/>
    <w:rsid w:val="00BF34F2"/>
    <w:rsid w:val="00BF4622"/>
    <w:rsid w:val="00BF5714"/>
    <w:rsid w:val="00BF6191"/>
    <w:rsid w:val="00BF69CB"/>
    <w:rsid w:val="00BF7789"/>
    <w:rsid w:val="00C00CEE"/>
    <w:rsid w:val="00C10A79"/>
    <w:rsid w:val="00C12B15"/>
    <w:rsid w:val="00C1438E"/>
    <w:rsid w:val="00C145B6"/>
    <w:rsid w:val="00C2033C"/>
    <w:rsid w:val="00C244F8"/>
    <w:rsid w:val="00C24CCF"/>
    <w:rsid w:val="00C306DB"/>
    <w:rsid w:val="00C309FD"/>
    <w:rsid w:val="00C31751"/>
    <w:rsid w:val="00C32E24"/>
    <w:rsid w:val="00C32F8B"/>
    <w:rsid w:val="00C3529D"/>
    <w:rsid w:val="00C36F37"/>
    <w:rsid w:val="00C37970"/>
    <w:rsid w:val="00C41E89"/>
    <w:rsid w:val="00C4344A"/>
    <w:rsid w:val="00C440BB"/>
    <w:rsid w:val="00C4472C"/>
    <w:rsid w:val="00C47765"/>
    <w:rsid w:val="00C56897"/>
    <w:rsid w:val="00C57374"/>
    <w:rsid w:val="00C60215"/>
    <w:rsid w:val="00C609D7"/>
    <w:rsid w:val="00C65637"/>
    <w:rsid w:val="00C66D9B"/>
    <w:rsid w:val="00C675B0"/>
    <w:rsid w:val="00C67714"/>
    <w:rsid w:val="00C76066"/>
    <w:rsid w:val="00C80C57"/>
    <w:rsid w:val="00C849CB"/>
    <w:rsid w:val="00C91A57"/>
    <w:rsid w:val="00C91F02"/>
    <w:rsid w:val="00CA07EC"/>
    <w:rsid w:val="00CA2366"/>
    <w:rsid w:val="00CA35AB"/>
    <w:rsid w:val="00CA51A7"/>
    <w:rsid w:val="00CA5DF6"/>
    <w:rsid w:val="00CA5F0A"/>
    <w:rsid w:val="00CA6AAC"/>
    <w:rsid w:val="00CB2F9D"/>
    <w:rsid w:val="00CB37EC"/>
    <w:rsid w:val="00CB4388"/>
    <w:rsid w:val="00CB75EC"/>
    <w:rsid w:val="00CB75FB"/>
    <w:rsid w:val="00CB7DE2"/>
    <w:rsid w:val="00CD0158"/>
    <w:rsid w:val="00CD0CD3"/>
    <w:rsid w:val="00CD393D"/>
    <w:rsid w:val="00CD4D25"/>
    <w:rsid w:val="00CD4E84"/>
    <w:rsid w:val="00CD7856"/>
    <w:rsid w:val="00CE022E"/>
    <w:rsid w:val="00CE103A"/>
    <w:rsid w:val="00CE6FA8"/>
    <w:rsid w:val="00CF164C"/>
    <w:rsid w:val="00CF241B"/>
    <w:rsid w:val="00CF39A8"/>
    <w:rsid w:val="00CF55B6"/>
    <w:rsid w:val="00CF55C1"/>
    <w:rsid w:val="00CF6BCD"/>
    <w:rsid w:val="00CF7363"/>
    <w:rsid w:val="00D00E4E"/>
    <w:rsid w:val="00D03F07"/>
    <w:rsid w:val="00D03F26"/>
    <w:rsid w:val="00D05BBE"/>
    <w:rsid w:val="00D05D96"/>
    <w:rsid w:val="00D11B37"/>
    <w:rsid w:val="00D16EEE"/>
    <w:rsid w:val="00D24748"/>
    <w:rsid w:val="00D31FF4"/>
    <w:rsid w:val="00D348CD"/>
    <w:rsid w:val="00D358A1"/>
    <w:rsid w:val="00D37481"/>
    <w:rsid w:val="00D37520"/>
    <w:rsid w:val="00D377D1"/>
    <w:rsid w:val="00D45A04"/>
    <w:rsid w:val="00D47800"/>
    <w:rsid w:val="00D521CF"/>
    <w:rsid w:val="00D543F4"/>
    <w:rsid w:val="00D6457E"/>
    <w:rsid w:val="00D667C0"/>
    <w:rsid w:val="00D71CEF"/>
    <w:rsid w:val="00D727BC"/>
    <w:rsid w:val="00D72E0A"/>
    <w:rsid w:val="00D73B5D"/>
    <w:rsid w:val="00D74F18"/>
    <w:rsid w:val="00D750C7"/>
    <w:rsid w:val="00D764DD"/>
    <w:rsid w:val="00D773A8"/>
    <w:rsid w:val="00D808A5"/>
    <w:rsid w:val="00D80AE8"/>
    <w:rsid w:val="00D81946"/>
    <w:rsid w:val="00D82524"/>
    <w:rsid w:val="00D8253C"/>
    <w:rsid w:val="00D82AC1"/>
    <w:rsid w:val="00D8437D"/>
    <w:rsid w:val="00D84CE1"/>
    <w:rsid w:val="00D86A30"/>
    <w:rsid w:val="00D86DD5"/>
    <w:rsid w:val="00D908DF"/>
    <w:rsid w:val="00D911DF"/>
    <w:rsid w:val="00D949E1"/>
    <w:rsid w:val="00D967D1"/>
    <w:rsid w:val="00DA0F8C"/>
    <w:rsid w:val="00DA3699"/>
    <w:rsid w:val="00DA57AF"/>
    <w:rsid w:val="00DA5AE0"/>
    <w:rsid w:val="00DA7EBA"/>
    <w:rsid w:val="00DB4716"/>
    <w:rsid w:val="00DB548E"/>
    <w:rsid w:val="00DB6C8F"/>
    <w:rsid w:val="00DC1C63"/>
    <w:rsid w:val="00DC5E9F"/>
    <w:rsid w:val="00DC6859"/>
    <w:rsid w:val="00DC6C94"/>
    <w:rsid w:val="00DD32D3"/>
    <w:rsid w:val="00DD3E5C"/>
    <w:rsid w:val="00DD50B2"/>
    <w:rsid w:val="00DD6A25"/>
    <w:rsid w:val="00DD7CB9"/>
    <w:rsid w:val="00DE0558"/>
    <w:rsid w:val="00DE0E9D"/>
    <w:rsid w:val="00DE12B9"/>
    <w:rsid w:val="00DE3D09"/>
    <w:rsid w:val="00DE6E43"/>
    <w:rsid w:val="00DE6FC7"/>
    <w:rsid w:val="00DE7B92"/>
    <w:rsid w:val="00DF385B"/>
    <w:rsid w:val="00DF610F"/>
    <w:rsid w:val="00DF63D3"/>
    <w:rsid w:val="00E02288"/>
    <w:rsid w:val="00E02F87"/>
    <w:rsid w:val="00E03F28"/>
    <w:rsid w:val="00E04C13"/>
    <w:rsid w:val="00E04C2F"/>
    <w:rsid w:val="00E0775E"/>
    <w:rsid w:val="00E12107"/>
    <w:rsid w:val="00E1217B"/>
    <w:rsid w:val="00E13955"/>
    <w:rsid w:val="00E14179"/>
    <w:rsid w:val="00E17F77"/>
    <w:rsid w:val="00E20908"/>
    <w:rsid w:val="00E20AE7"/>
    <w:rsid w:val="00E20F1B"/>
    <w:rsid w:val="00E2175F"/>
    <w:rsid w:val="00E26A83"/>
    <w:rsid w:val="00E30DBB"/>
    <w:rsid w:val="00E3165A"/>
    <w:rsid w:val="00E3394D"/>
    <w:rsid w:val="00E42161"/>
    <w:rsid w:val="00E43CC5"/>
    <w:rsid w:val="00E4535A"/>
    <w:rsid w:val="00E4642F"/>
    <w:rsid w:val="00E53645"/>
    <w:rsid w:val="00E543FF"/>
    <w:rsid w:val="00E5490B"/>
    <w:rsid w:val="00E576E1"/>
    <w:rsid w:val="00E61EF3"/>
    <w:rsid w:val="00E6356F"/>
    <w:rsid w:val="00E6365B"/>
    <w:rsid w:val="00E652A0"/>
    <w:rsid w:val="00E65384"/>
    <w:rsid w:val="00E655BA"/>
    <w:rsid w:val="00E675E9"/>
    <w:rsid w:val="00E72E64"/>
    <w:rsid w:val="00E77313"/>
    <w:rsid w:val="00E82616"/>
    <w:rsid w:val="00E8335C"/>
    <w:rsid w:val="00E8379F"/>
    <w:rsid w:val="00E83ADB"/>
    <w:rsid w:val="00E91BA2"/>
    <w:rsid w:val="00E91CDB"/>
    <w:rsid w:val="00E93CA2"/>
    <w:rsid w:val="00E95D0C"/>
    <w:rsid w:val="00EA129A"/>
    <w:rsid w:val="00EA21B8"/>
    <w:rsid w:val="00EA2C90"/>
    <w:rsid w:val="00EA46BD"/>
    <w:rsid w:val="00EA60C3"/>
    <w:rsid w:val="00EB0312"/>
    <w:rsid w:val="00EB1A40"/>
    <w:rsid w:val="00EB3410"/>
    <w:rsid w:val="00EB6A5C"/>
    <w:rsid w:val="00EC03FE"/>
    <w:rsid w:val="00EC2FB3"/>
    <w:rsid w:val="00EC3028"/>
    <w:rsid w:val="00EC3D35"/>
    <w:rsid w:val="00EC625B"/>
    <w:rsid w:val="00EC79C6"/>
    <w:rsid w:val="00ED06B3"/>
    <w:rsid w:val="00ED185D"/>
    <w:rsid w:val="00ED1AF5"/>
    <w:rsid w:val="00ED1D62"/>
    <w:rsid w:val="00EE16BD"/>
    <w:rsid w:val="00EE39E1"/>
    <w:rsid w:val="00EE3D58"/>
    <w:rsid w:val="00EE5461"/>
    <w:rsid w:val="00EE71FE"/>
    <w:rsid w:val="00EF0273"/>
    <w:rsid w:val="00EF1335"/>
    <w:rsid w:val="00EF2E53"/>
    <w:rsid w:val="00EF2FD3"/>
    <w:rsid w:val="00EF5109"/>
    <w:rsid w:val="00EF55C0"/>
    <w:rsid w:val="00EF774F"/>
    <w:rsid w:val="00F028FA"/>
    <w:rsid w:val="00F02B21"/>
    <w:rsid w:val="00F02F44"/>
    <w:rsid w:val="00F03A0E"/>
    <w:rsid w:val="00F047D3"/>
    <w:rsid w:val="00F06900"/>
    <w:rsid w:val="00F114A2"/>
    <w:rsid w:val="00F1402D"/>
    <w:rsid w:val="00F15044"/>
    <w:rsid w:val="00F16692"/>
    <w:rsid w:val="00F169AC"/>
    <w:rsid w:val="00F20036"/>
    <w:rsid w:val="00F212B4"/>
    <w:rsid w:val="00F2665F"/>
    <w:rsid w:val="00F2699C"/>
    <w:rsid w:val="00F27AFE"/>
    <w:rsid w:val="00F31BF6"/>
    <w:rsid w:val="00F35B67"/>
    <w:rsid w:val="00F35D84"/>
    <w:rsid w:val="00F37D48"/>
    <w:rsid w:val="00F41A9E"/>
    <w:rsid w:val="00F43593"/>
    <w:rsid w:val="00F462F1"/>
    <w:rsid w:val="00F50055"/>
    <w:rsid w:val="00F521E1"/>
    <w:rsid w:val="00F60895"/>
    <w:rsid w:val="00F61147"/>
    <w:rsid w:val="00F619F2"/>
    <w:rsid w:val="00F61D14"/>
    <w:rsid w:val="00F625CE"/>
    <w:rsid w:val="00F648AF"/>
    <w:rsid w:val="00F65E29"/>
    <w:rsid w:val="00F7060F"/>
    <w:rsid w:val="00F743C8"/>
    <w:rsid w:val="00F75720"/>
    <w:rsid w:val="00F75A3C"/>
    <w:rsid w:val="00F75D68"/>
    <w:rsid w:val="00F77390"/>
    <w:rsid w:val="00F806BA"/>
    <w:rsid w:val="00FA236C"/>
    <w:rsid w:val="00FA2F18"/>
    <w:rsid w:val="00FA553E"/>
    <w:rsid w:val="00FA5F25"/>
    <w:rsid w:val="00FA6738"/>
    <w:rsid w:val="00FA7D9E"/>
    <w:rsid w:val="00FB0A27"/>
    <w:rsid w:val="00FB0CF5"/>
    <w:rsid w:val="00FB1E76"/>
    <w:rsid w:val="00FB23B1"/>
    <w:rsid w:val="00FB422B"/>
    <w:rsid w:val="00FB6796"/>
    <w:rsid w:val="00FC1D9C"/>
    <w:rsid w:val="00FC74E3"/>
    <w:rsid w:val="00FD12CF"/>
    <w:rsid w:val="00FD3407"/>
    <w:rsid w:val="00FD3BD3"/>
    <w:rsid w:val="00FD4184"/>
    <w:rsid w:val="00FD4456"/>
    <w:rsid w:val="00FD651B"/>
    <w:rsid w:val="00FD6D8B"/>
    <w:rsid w:val="00FE36DD"/>
    <w:rsid w:val="00FE3722"/>
    <w:rsid w:val="00FE5D7B"/>
    <w:rsid w:val="00FE6B27"/>
    <w:rsid w:val="00FE6E24"/>
    <w:rsid w:val="00FF29AE"/>
    <w:rsid w:val="00FF3391"/>
    <w:rsid w:val="00FF407A"/>
    <w:rsid w:val="00FF48A0"/>
    <w:rsid w:val="00FF5694"/>
    <w:rsid w:val="015B6EAC"/>
    <w:rsid w:val="01AA0404"/>
    <w:rsid w:val="01B62246"/>
    <w:rsid w:val="02187125"/>
    <w:rsid w:val="034C220A"/>
    <w:rsid w:val="035A5180"/>
    <w:rsid w:val="041D1039"/>
    <w:rsid w:val="04902FB2"/>
    <w:rsid w:val="04D9708E"/>
    <w:rsid w:val="053B3B4A"/>
    <w:rsid w:val="059D523A"/>
    <w:rsid w:val="05EB784C"/>
    <w:rsid w:val="060011A4"/>
    <w:rsid w:val="06306D4A"/>
    <w:rsid w:val="07477714"/>
    <w:rsid w:val="08AF011A"/>
    <w:rsid w:val="090F6D59"/>
    <w:rsid w:val="0922141D"/>
    <w:rsid w:val="09B71306"/>
    <w:rsid w:val="09C04CB1"/>
    <w:rsid w:val="09F8471D"/>
    <w:rsid w:val="0A876E55"/>
    <w:rsid w:val="0AA8170E"/>
    <w:rsid w:val="0AA82960"/>
    <w:rsid w:val="0B0A4625"/>
    <w:rsid w:val="0B1E3820"/>
    <w:rsid w:val="0B286CDC"/>
    <w:rsid w:val="0B36159A"/>
    <w:rsid w:val="0B506EDB"/>
    <w:rsid w:val="0B996EA5"/>
    <w:rsid w:val="0BFA4D83"/>
    <w:rsid w:val="0C5851E3"/>
    <w:rsid w:val="0C734DA3"/>
    <w:rsid w:val="0CD31F4A"/>
    <w:rsid w:val="0D934DF2"/>
    <w:rsid w:val="0DBD1474"/>
    <w:rsid w:val="0E36539A"/>
    <w:rsid w:val="0E5B2250"/>
    <w:rsid w:val="0E7F41D2"/>
    <w:rsid w:val="0F0E1F30"/>
    <w:rsid w:val="0F2A367B"/>
    <w:rsid w:val="0F2E21A9"/>
    <w:rsid w:val="0FAC3119"/>
    <w:rsid w:val="0FE06C13"/>
    <w:rsid w:val="0FE6211E"/>
    <w:rsid w:val="0FFA4E83"/>
    <w:rsid w:val="107116A7"/>
    <w:rsid w:val="1084540A"/>
    <w:rsid w:val="10E755D7"/>
    <w:rsid w:val="10F571D6"/>
    <w:rsid w:val="1150658A"/>
    <w:rsid w:val="127C7D6D"/>
    <w:rsid w:val="12883CB8"/>
    <w:rsid w:val="13395512"/>
    <w:rsid w:val="13C67A2E"/>
    <w:rsid w:val="13E52A76"/>
    <w:rsid w:val="1435386C"/>
    <w:rsid w:val="147D6ABC"/>
    <w:rsid w:val="14CE1618"/>
    <w:rsid w:val="156C15B5"/>
    <w:rsid w:val="15925893"/>
    <w:rsid w:val="15A80767"/>
    <w:rsid w:val="16402172"/>
    <w:rsid w:val="1677375F"/>
    <w:rsid w:val="16951AFC"/>
    <w:rsid w:val="17176811"/>
    <w:rsid w:val="172D5826"/>
    <w:rsid w:val="17E7161B"/>
    <w:rsid w:val="17FE6975"/>
    <w:rsid w:val="18057CA4"/>
    <w:rsid w:val="180A4C18"/>
    <w:rsid w:val="189770EC"/>
    <w:rsid w:val="18A64C11"/>
    <w:rsid w:val="19051221"/>
    <w:rsid w:val="191848F5"/>
    <w:rsid w:val="19E35BA2"/>
    <w:rsid w:val="1A2F737D"/>
    <w:rsid w:val="1BC015C1"/>
    <w:rsid w:val="1BD237A2"/>
    <w:rsid w:val="1BE84C11"/>
    <w:rsid w:val="1BEC57A2"/>
    <w:rsid w:val="1C9D49AE"/>
    <w:rsid w:val="1D351BD5"/>
    <w:rsid w:val="1DBF3925"/>
    <w:rsid w:val="1F285E62"/>
    <w:rsid w:val="1F3915EF"/>
    <w:rsid w:val="1FEA5A5B"/>
    <w:rsid w:val="1FEE0DF0"/>
    <w:rsid w:val="2080243B"/>
    <w:rsid w:val="208B5BFE"/>
    <w:rsid w:val="210714E2"/>
    <w:rsid w:val="210D5C57"/>
    <w:rsid w:val="21A0060E"/>
    <w:rsid w:val="21E11287"/>
    <w:rsid w:val="22AB6F63"/>
    <w:rsid w:val="22D64F25"/>
    <w:rsid w:val="238925E4"/>
    <w:rsid w:val="23D26BDC"/>
    <w:rsid w:val="24AA4962"/>
    <w:rsid w:val="253F59DE"/>
    <w:rsid w:val="259B241C"/>
    <w:rsid w:val="25DA62D0"/>
    <w:rsid w:val="26367355"/>
    <w:rsid w:val="273819EC"/>
    <w:rsid w:val="277528DF"/>
    <w:rsid w:val="27A76ECB"/>
    <w:rsid w:val="27D673F5"/>
    <w:rsid w:val="27E9628F"/>
    <w:rsid w:val="29F5499A"/>
    <w:rsid w:val="2AE26462"/>
    <w:rsid w:val="2B740393"/>
    <w:rsid w:val="2BC7042E"/>
    <w:rsid w:val="2C5156CF"/>
    <w:rsid w:val="2C5537CA"/>
    <w:rsid w:val="2C7218E7"/>
    <w:rsid w:val="2CB055CF"/>
    <w:rsid w:val="2CCC21FC"/>
    <w:rsid w:val="2CD21C76"/>
    <w:rsid w:val="2CF56200"/>
    <w:rsid w:val="2D4255F3"/>
    <w:rsid w:val="2D576A00"/>
    <w:rsid w:val="2DCF2FC4"/>
    <w:rsid w:val="2DE14497"/>
    <w:rsid w:val="2E2A3342"/>
    <w:rsid w:val="2ED17976"/>
    <w:rsid w:val="2F3B1628"/>
    <w:rsid w:val="2F667DD9"/>
    <w:rsid w:val="30A61B32"/>
    <w:rsid w:val="30EB10F2"/>
    <w:rsid w:val="31F0071A"/>
    <w:rsid w:val="32323C58"/>
    <w:rsid w:val="32513BFD"/>
    <w:rsid w:val="327238F2"/>
    <w:rsid w:val="328E4EED"/>
    <w:rsid w:val="332B7152"/>
    <w:rsid w:val="337944D2"/>
    <w:rsid w:val="3382575F"/>
    <w:rsid w:val="33B93C2A"/>
    <w:rsid w:val="33BD1A27"/>
    <w:rsid w:val="33BE05A3"/>
    <w:rsid w:val="34E9008E"/>
    <w:rsid w:val="35032122"/>
    <w:rsid w:val="35810DA0"/>
    <w:rsid w:val="35B0529A"/>
    <w:rsid w:val="35C17A76"/>
    <w:rsid w:val="35CB4265"/>
    <w:rsid w:val="36656E4F"/>
    <w:rsid w:val="36776B96"/>
    <w:rsid w:val="36CB6732"/>
    <w:rsid w:val="371F6B05"/>
    <w:rsid w:val="37316A6D"/>
    <w:rsid w:val="3756635A"/>
    <w:rsid w:val="376E7BAC"/>
    <w:rsid w:val="37771BE4"/>
    <w:rsid w:val="37851E05"/>
    <w:rsid w:val="38D063D1"/>
    <w:rsid w:val="390E4FAE"/>
    <w:rsid w:val="39DB6221"/>
    <w:rsid w:val="3AA52B7C"/>
    <w:rsid w:val="3B442BC4"/>
    <w:rsid w:val="3B780F4E"/>
    <w:rsid w:val="3C123FDD"/>
    <w:rsid w:val="3C204A56"/>
    <w:rsid w:val="3C2A323B"/>
    <w:rsid w:val="3C395093"/>
    <w:rsid w:val="3E202C42"/>
    <w:rsid w:val="3F6C4310"/>
    <w:rsid w:val="3F741CBA"/>
    <w:rsid w:val="3FAE2D3A"/>
    <w:rsid w:val="3FB13705"/>
    <w:rsid w:val="404604F1"/>
    <w:rsid w:val="413947A5"/>
    <w:rsid w:val="41605E17"/>
    <w:rsid w:val="41D00A1B"/>
    <w:rsid w:val="42D93A29"/>
    <w:rsid w:val="445C41C3"/>
    <w:rsid w:val="44803F3D"/>
    <w:rsid w:val="44A65D8C"/>
    <w:rsid w:val="459523A5"/>
    <w:rsid w:val="46241985"/>
    <w:rsid w:val="46D612D3"/>
    <w:rsid w:val="46E52D61"/>
    <w:rsid w:val="472F1EFD"/>
    <w:rsid w:val="47D96F62"/>
    <w:rsid w:val="480F5C92"/>
    <w:rsid w:val="492B058E"/>
    <w:rsid w:val="49E71C67"/>
    <w:rsid w:val="4AB13281"/>
    <w:rsid w:val="4ACA503C"/>
    <w:rsid w:val="4BAD57A6"/>
    <w:rsid w:val="4BB22586"/>
    <w:rsid w:val="4BD35645"/>
    <w:rsid w:val="4BDF2C83"/>
    <w:rsid w:val="4C691C40"/>
    <w:rsid w:val="4D7649AA"/>
    <w:rsid w:val="4D8831B8"/>
    <w:rsid w:val="4D8E19B0"/>
    <w:rsid w:val="4D9B6804"/>
    <w:rsid w:val="4DF25957"/>
    <w:rsid w:val="4E196EF8"/>
    <w:rsid w:val="4E323E7F"/>
    <w:rsid w:val="4F0B587B"/>
    <w:rsid w:val="4F4A38CA"/>
    <w:rsid w:val="4FFC5C37"/>
    <w:rsid w:val="502114ED"/>
    <w:rsid w:val="504A0C69"/>
    <w:rsid w:val="50BE482D"/>
    <w:rsid w:val="50E40221"/>
    <w:rsid w:val="5112475C"/>
    <w:rsid w:val="512F71EB"/>
    <w:rsid w:val="532F55E3"/>
    <w:rsid w:val="53607130"/>
    <w:rsid w:val="54932BA6"/>
    <w:rsid w:val="54DF5FEF"/>
    <w:rsid w:val="54FE0729"/>
    <w:rsid w:val="55D95741"/>
    <w:rsid w:val="5623519F"/>
    <w:rsid w:val="5648624C"/>
    <w:rsid w:val="565F0884"/>
    <w:rsid w:val="567D2831"/>
    <w:rsid w:val="56830C92"/>
    <w:rsid w:val="56973B41"/>
    <w:rsid w:val="56E66A9B"/>
    <w:rsid w:val="57000CDC"/>
    <w:rsid w:val="584142AE"/>
    <w:rsid w:val="587909B7"/>
    <w:rsid w:val="59204C75"/>
    <w:rsid w:val="5961510C"/>
    <w:rsid w:val="5A4B0948"/>
    <w:rsid w:val="5ABB351F"/>
    <w:rsid w:val="5BC0541C"/>
    <w:rsid w:val="5BE15EAD"/>
    <w:rsid w:val="5BE81D30"/>
    <w:rsid w:val="5BED7A96"/>
    <w:rsid w:val="5CDC2F33"/>
    <w:rsid w:val="5CE0108E"/>
    <w:rsid w:val="5D127531"/>
    <w:rsid w:val="5D6434C0"/>
    <w:rsid w:val="5D920C4D"/>
    <w:rsid w:val="5EE705B1"/>
    <w:rsid w:val="5FAD2FD6"/>
    <w:rsid w:val="5FBC737A"/>
    <w:rsid w:val="611F1E0A"/>
    <w:rsid w:val="613B2E0F"/>
    <w:rsid w:val="61482AFD"/>
    <w:rsid w:val="615A5CE7"/>
    <w:rsid w:val="61C45B70"/>
    <w:rsid w:val="62C33816"/>
    <w:rsid w:val="632B45D2"/>
    <w:rsid w:val="6362080D"/>
    <w:rsid w:val="637261EE"/>
    <w:rsid w:val="63C8515E"/>
    <w:rsid w:val="63E50240"/>
    <w:rsid w:val="64D5235B"/>
    <w:rsid w:val="650C4734"/>
    <w:rsid w:val="6559574E"/>
    <w:rsid w:val="657C3D25"/>
    <w:rsid w:val="65A3346C"/>
    <w:rsid w:val="661A4328"/>
    <w:rsid w:val="661E6B05"/>
    <w:rsid w:val="66E64B76"/>
    <w:rsid w:val="67245A48"/>
    <w:rsid w:val="67E714F1"/>
    <w:rsid w:val="680D3662"/>
    <w:rsid w:val="68EC39B5"/>
    <w:rsid w:val="69477747"/>
    <w:rsid w:val="69C63FB4"/>
    <w:rsid w:val="69D03636"/>
    <w:rsid w:val="69EF3BF6"/>
    <w:rsid w:val="6A09142E"/>
    <w:rsid w:val="6A292563"/>
    <w:rsid w:val="6A7C14EF"/>
    <w:rsid w:val="6ABA22CE"/>
    <w:rsid w:val="6B0D7648"/>
    <w:rsid w:val="6BB62387"/>
    <w:rsid w:val="6BBA571D"/>
    <w:rsid w:val="6C3345CB"/>
    <w:rsid w:val="6C6623BC"/>
    <w:rsid w:val="6C6C4537"/>
    <w:rsid w:val="6C750D74"/>
    <w:rsid w:val="6C965F36"/>
    <w:rsid w:val="6C9C1855"/>
    <w:rsid w:val="6CAD0F6F"/>
    <w:rsid w:val="6CFF67CC"/>
    <w:rsid w:val="6D1B0E01"/>
    <w:rsid w:val="6D525B5A"/>
    <w:rsid w:val="6E000040"/>
    <w:rsid w:val="6E754CC8"/>
    <w:rsid w:val="6E8C49AD"/>
    <w:rsid w:val="6FBF41CD"/>
    <w:rsid w:val="6FD911D1"/>
    <w:rsid w:val="70207BEB"/>
    <w:rsid w:val="702E686B"/>
    <w:rsid w:val="7050796C"/>
    <w:rsid w:val="706C5F31"/>
    <w:rsid w:val="70A10760"/>
    <w:rsid w:val="710C5DBD"/>
    <w:rsid w:val="71135783"/>
    <w:rsid w:val="711F64B0"/>
    <w:rsid w:val="712E588F"/>
    <w:rsid w:val="71C133B5"/>
    <w:rsid w:val="71CB29D6"/>
    <w:rsid w:val="72434DC0"/>
    <w:rsid w:val="725F6962"/>
    <w:rsid w:val="72961F61"/>
    <w:rsid w:val="72B44656"/>
    <w:rsid w:val="72BA2638"/>
    <w:rsid w:val="73045C3B"/>
    <w:rsid w:val="747A7849"/>
    <w:rsid w:val="749776E6"/>
    <w:rsid w:val="74FD72B5"/>
    <w:rsid w:val="75300AFE"/>
    <w:rsid w:val="75A4299E"/>
    <w:rsid w:val="75CD2C10"/>
    <w:rsid w:val="760062B6"/>
    <w:rsid w:val="764833C2"/>
    <w:rsid w:val="77490E98"/>
    <w:rsid w:val="77F701DC"/>
    <w:rsid w:val="7854279D"/>
    <w:rsid w:val="787966E4"/>
    <w:rsid w:val="78CF242A"/>
    <w:rsid w:val="78D05852"/>
    <w:rsid w:val="78E52268"/>
    <w:rsid w:val="79B53B59"/>
    <w:rsid w:val="79BF0E0D"/>
    <w:rsid w:val="79ED1BCB"/>
    <w:rsid w:val="7A663BB3"/>
    <w:rsid w:val="7A93496D"/>
    <w:rsid w:val="7ADF08F6"/>
    <w:rsid w:val="7AFD7566"/>
    <w:rsid w:val="7AFE4860"/>
    <w:rsid w:val="7B5B12CF"/>
    <w:rsid w:val="7C313251"/>
    <w:rsid w:val="7C4F6E9F"/>
    <w:rsid w:val="7C5071C7"/>
    <w:rsid w:val="7C8D7255"/>
    <w:rsid w:val="7C956943"/>
    <w:rsid w:val="7C964E38"/>
    <w:rsid w:val="7CD02769"/>
    <w:rsid w:val="7D437140"/>
    <w:rsid w:val="7D6F1615"/>
    <w:rsid w:val="7DDE04BC"/>
    <w:rsid w:val="7E274BA6"/>
    <w:rsid w:val="7E495DFE"/>
    <w:rsid w:val="7E657B32"/>
    <w:rsid w:val="7EBF0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jc w:val="center"/>
    </w:pPr>
    <w:rPr>
      <w:rFonts w:eastAsia="方正大标宋简体"/>
      <w:sz w:val="42"/>
    </w:rPr>
  </w:style>
  <w:style w:type="paragraph" w:styleId="3">
    <w:name w:val="Date"/>
    <w:basedOn w:val="1"/>
    <w:next w:val="1"/>
    <w:qFormat/>
    <w:uiPriority w:val="0"/>
    <w:pPr>
      <w:ind w:left="100" w:leftChars="2500"/>
    </w:pPr>
  </w:style>
  <w:style w:type="paragraph" w:styleId="4">
    <w:name w:val="Balloon Text"/>
    <w:basedOn w:val="1"/>
    <w:qFormat/>
    <w:uiPriority w:val="0"/>
    <w:rPr>
      <w:sz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character" w:styleId="9">
    <w:name w:val="page number"/>
    <w:qFormat/>
    <w:uiPriority w:val="0"/>
  </w:style>
  <w:style w:type="character" w:styleId="10">
    <w:name w:val="FollowedHyperlink"/>
    <w:qFormat/>
    <w:uiPriority w:val="0"/>
    <w:rPr>
      <w:color w:val="044DE3"/>
      <w:sz w:val="18"/>
      <w:szCs w:val="18"/>
      <w:u w:val="none"/>
    </w:rPr>
  </w:style>
  <w:style w:type="character" w:styleId="11">
    <w:name w:val="Hyperlink"/>
    <w:qFormat/>
    <w:uiPriority w:val="0"/>
    <w:rPr>
      <w:color w:val="FF0000"/>
      <w:sz w:val="18"/>
      <w:szCs w:val="18"/>
      <w:u w:val="none"/>
    </w:rPr>
  </w:style>
  <w:style w:type="paragraph" w:customStyle="1" w:styleId="12">
    <w:name w:val="列出段落1"/>
    <w:basedOn w:val="1"/>
    <w:next w:val="1"/>
    <w:qFormat/>
    <w:uiPriority w:val="34"/>
    <w:pPr>
      <w:ind w:firstLine="420"/>
    </w:pPr>
  </w:style>
  <w:style w:type="character" w:customStyle="1" w:styleId="13">
    <w:name w:val="font61"/>
    <w:qFormat/>
    <w:uiPriority w:val="0"/>
    <w:rPr>
      <w:rFonts w:hint="eastAsia" w:ascii="宋体" w:hAnsi="宋体" w:eastAsia="宋体" w:cs="宋体"/>
      <w:color w:val="000000"/>
      <w:sz w:val="20"/>
      <w:szCs w:val="20"/>
      <w:u w:val="none"/>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5</Pages>
  <Words>2267</Words>
  <Characters>2575</Characters>
  <Lines>14</Lines>
  <Paragraphs>4</Paragraphs>
  <TotalTime>108</TotalTime>
  <ScaleCrop>false</ScaleCrop>
  <LinksUpToDate>false</LinksUpToDate>
  <CharactersWithSpaces>2609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2025-12-08T03:41:00Z</dcterms:created>
  <dc:creator>胡泽彬</dc:creator>
  <cp:lastModifiedBy>～小太阳。</cp:lastModifiedBy>
  <cp:lastPrinted>2025-12-25T01:27:00Z</cp:lastPrinted>
  <dcterms:modified xsi:type="dcterms:W3CDTF">2026-01-06T00:25:57Z</dcterms:modified>
  <dc:title>关于柳叶湖万金障水利综合整治工程预算的审核报告</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0CA9C6BEC0F64716A82183B73DE47DBA_13</vt:lpwstr>
  </property>
  <property fmtid="{D5CDD505-2E9C-101B-9397-08002B2CF9AE}" pid="4" name="KSOTemplateDocerSaveRecord">
    <vt:lpwstr>eyJoZGlkIjoiN2JhZWQ5OTNmMDkxZjMwYjU4ZmUwNzc3NTdiZGUwY2IiLCJ1c2VySWQiOiIxMDc2NTE4NzkzIn0=</vt:lpwstr>
  </property>
</Properties>
</file>