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41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于筑基路（芙蓉路-皂果路）新建</w:t>
      </w: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工程    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受你科室委托，根据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常德市城投龙马建设项目管理有限公司送审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资料，我中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心对筑基路（芙蓉路-皂果路）新建工程前期费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187956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筑基路（芙蓉路-皂果路）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新建工程由市发改委常发改投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〔2012〕163号批复立项，总批复金额为14307万元，其中工程费9175万元，征地拆迁费3726万元，其他费1406万元。道路西起芙蓉路，东至皂果路，全长1681米，含两座景观桥，一桥全长97.16米、二桥全长23.34米。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41322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筑基路（芙蓉路-皂果路）新建工程预算评审金额72158297元（常财审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〔2013〕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预字419号，其中工程费68722188元，不可预见费3436109元），主体工程结算评审金额67948984元(常财审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〔2022〕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结字152号)。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226DE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筑基路（芙蓉路-皂果路）新建工程服务性前期费，评审编号X202528号。主要包括水土保持方案编制费、测绘费、设计费、一桥防洪影响评价报告编制费、造价咨询费、监理费、震损补偿费、建设单位管理费、第三方结算审核费。</w:t>
      </w:r>
    </w:p>
    <w:p w14:paraId="4E68B7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四、存在的问题</w:t>
      </w:r>
    </w:p>
    <w:p w14:paraId="5AC75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1.道路工程设计费应执行合同优惠率；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2.设计费执行附加调整系数有误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；</w:t>
      </w:r>
    </w:p>
    <w:p w14:paraId="0A4048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3.造价咨询费以道路、桥梁分列计费基数计；</w:t>
      </w:r>
    </w:p>
    <w:p w14:paraId="6EE1B7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第三方结算审核费因误差率已达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10%，只计基本付费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第三方审核金额）3524046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361119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1A1B39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1.根据常德市智慧谷投资发展有限公司《关于调整项目送审金额的请示》，送审金额由3483745元调整为3524046元；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2.建设单位管理费以结算审定工程费为计算基数；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.根据送审资料显示，该工程全部服务性前期费已清理完毕。除本次已审结算费用外，环境影响报告书编制费、可行性研究报告编制费、造价咨询费（线路迁改）、施工图审查费、勘察勘探费、检测费、一桥和二桥钻探费、打桩平台费缺乏关键资料，本次未予送审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5269E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CBD32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AB188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49D56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44875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62C0A1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3D1F3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39D8576C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0F611DE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7B79FF0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BE4A544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附表</w:t>
      </w:r>
    </w:p>
    <w:tbl>
      <w:tblPr>
        <w:tblStyle w:val="4"/>
        <w:tblW w:w="94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3360"/>
        <w:gridCol w:w="1830"/>
        <w:gridCol w:w="1695"/>
        <w:gridCol w:w="1738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209DA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筑基路（芙蓉路-皂果路段）新建工程服务性</w:t>
            </w:r>
          </w:p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35525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E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E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A1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66C6D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F1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9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16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C8D4C6">
            <w:pPr>
              <w:jc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0DB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7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2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水塘面积测绘费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D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729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29CC9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29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B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77600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3A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CD595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363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B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F9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清绘费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A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2E9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1E87A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A8B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9F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D4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地籍测绘费、室内计算坐标点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F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CBC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992EA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72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AA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4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地籍测绘费、拨地定桩、清绘费（补征）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4E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54540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AD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08C90B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D0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A5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23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工程设计费（道路）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50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602199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8BE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-8176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38D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应执行投标优惠率</w:t>
            </w:r>
          </w:p>
        </w:tc>
      </w:tr>
      <w:tr w14:paraId="19D3F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2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2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工程设计费（一桥）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E7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768812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4D00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-345965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CB30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应按市政桥梁计取系数</w:t>
            </w:r>
          </w:p>
        </w:tc>
      </w:tr>
      <w:tr w14:paraId="40178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5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6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工程设计费（二桥）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29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84819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F1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16124">
            <w:pP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842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3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一桥防洪影响评价报告编制费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B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12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1A05">
            <w:pP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FA1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0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7E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C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191936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998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-553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全段</w:t>
            </w:r>
          </w:p>
        </w:tc>
      </w:tr>
      <w:tr w14:paraId="343E1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4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960124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37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54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全段</w:t>
            </w:r>
          </w:p>
        </w:tc>
      </w:tr>
      <w:tr w14:paraId="4B3C8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A4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EC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震损补偿费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9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56000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A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3CBA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E8A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7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F8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1F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518091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BB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2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全段</w:t>
            </w:r>
          </w:p>
        </w:tc>
      </w:tr>
      <w:tr w14:paraId="32676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57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7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12425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C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-6425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B8B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CD7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7075F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D8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rFonts w:hAnsi="Arial"/>
                <w:sz w:val="24"/>
                <w:szCs w:val="24"/>
                <w:lang w:val="en-US" w:eastAsia="zh-CN" w:bidi="ar"/>
              </w:rPr>
              <w:t>合  计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DE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3524046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-361119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BB8B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F36FD71E-74A6-4509-80A1-390799F2AF2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FF40AF6-1349-4BDC-A851-1DE77728560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27AA46E-812A-4595-8423-1FAB9821FF3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7193BC1-4C13-43BB-A694-7EA6271A59B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3B272191-7127-43E0-91A3-D76DF67D874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1807D36"/>
    <w:rsid w:val="09B47E91"/>
    <w:rsid w:val="0A9877F2"/>
    <w:rsid w:val="0B995C72"/>
    <w:rsid w:val="0E5D1762"/>
    <w:rsid w:val="122A36D2"/>
    <w:rsid w:val="12354236"/>
    <w:rsid w:val="12971BF6"/>
    <w:rsid w:val="15A351E1"/>
    <w:rsid w:val="172A60BA"/>
    <w:rsid w:val="1E047E0B"/>
    <w:rsid w:val="1EBE4245"/>
    <w:rsid w:val="1F63754F"/>
    <w:rsid w:val="1FD61FB0"/>
    <w:rsid w:val="20823D54"/>
    <w:rsid w:val="210F052D"/>
    <w:rsid w:val="2A51708B"/>
    <w:rsid w:val="2CFF241A"/>
    <w:rsid w:val="2D636E4D"/>
    <w:rsid w:val="2FB03F14"/>
    <w:rsid w:val="30472667"/>
    <w:rsid w:val="31B567CE"/>
    <w:rsid w:val="32B22189"/>
    <w:rsid w:val="33027164"/>
    <w:rsid w:val="35441B38"/>
    <w:rsid w:val="35B01629"/>
    <w:rsid w:val="3C4D0A9B"/>
    <w:rsid w:val="3CD7099C"/>
    <w:rsid w:val="40B7508E"/>
    <w:rsid w:val="41E82F93"/>
    <w:rsid w:val="44FF2D12"/>
    <w:rsid w:val="47584DBF"/>
    <w:rsid w:val="49837F30"/>
    <w:rsid w:val="4C0D6FF1"/>
    <w:rsid w:val="4CC27294"/>
    <w:rsid w:val="4D8030EB"/>
    <w:rsid w:val="4F8356CE"/>
    <w:rsid w:val="513D15DF"/>
    <w:rsid w:val="53875695"/>
    <w:rsid w:val="54DD333B"/>
    <w:rsid w:val="54EA3F8A"/>
    <w:rsid w:val="5922354D"/>
    <w:rsid w:val="5AB65211"/>
    <w:rsid w:val="5E4A1F22"/>
    <w:rsid w:val="5E5F6603"/>
    <w:rsid w:val="60B51595"/>
    <w:rsid w:val="635527B8"/>
    <w:rsid w:val="638D1C65"/>
    <w:rsid w:val="65C27948"/>
    <w:rsid w:val="664A689A"/>
    <w:rsid w:val="6A7618A7"/>
    <w:rsid w:val="6F8F04BD"/>
    <w:rsid w:val="77A63619"/>
    <w:rsid w:val="77D376CA"/>
    <w:rsid w:val="79546BC7"/>
    <w:rsid w:val="797122B9"/>
    <w:rsid w:val="7A856607"/>
    <w:rsid w:val="7B721BBC"/>
    <w:rsid w:val="7C322153"/>
    <w:rsid w:val="7DCC7C79"/>
    <w:rsid w:val="7F031C5E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10">
    <w:name w:val="font6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1237</Words>
  <Characters>1449</Characters>
  <Lines>0</Lines>
  <Paragraphs>0</Paragraphs>
  <TotalTime>32</TotalTime>
  <ScaleCrop>false</ScaleCrop>
  <LinksUpToDate>false</LinksUpToDate>
  <CharactersWithSpaces>1463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2026-01-22T03:38:00Z</cp:lastPrinted>
  <dcterms:modified xsi:type="dcterms:W3CDTF">2026-04-10T01:47:11Z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