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42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关于金丹路（沅安路-柳叶大道）新建工程服务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常德市西城新区投资建设开发有限公司送审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中心对金丹路（沅安路-柳叶大道）新建工程前期费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4F2F33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丹路（沅安路-常德大道）项目由常德市发改委常发改投〔2012〕92号批复立项，道路南起沅安路，北至常德大道，全长7095米，包括金丹路（沅安路-柳叶大道）段、金丹路（柳叶大道—常德大道）；新建景观桥3座，分别是：新河渠道处（桩号K1+708.487)、南湖港处（桩号K4+917.5)、三星河处（桩号K6+621)。总批复金额为86333万元，其中工程费44646万元、征地拆迁费29976万元、其他费用11711万元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10E9E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丹路（沅安路-柳叶大道）新建工程全长3980米，预算评审金额207710218元（常财审〔2014〕预字250号，其中工程费195528705元，前期费2405078元，不可预见费9776435元），金丹路（沅安路—柳叶大道）建设项目变更（海绵城市、综合管网）工程预算评审金额42441930元（常财审〔2018〕预字5号，其中工程费38842986元、前期费1656795元、不可预见费1942149元），金丹路（沅安路—柳叶大道）建设项目变更基坑支护工程预算评审金额67313447元（常财审〔2018〕预字54号，其中工程费61787544元、前期费2436526元、不可预见费3089377元）；主体工程结算评审金额312053056元(常财审〔2023〕结字18号)。</w:t>
      </w:r>
    </w:p>
    <w:p w14:paraId="437A85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金丹路（柳叶大道—常德大道）段及2座景观桥目前未施工。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0ABE77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送审金丹路（沅安路-柳叶大道）新建工程服务性前期费，评审编号X202519号。主要包括水土保持方案编制费、防洪影响评价报告编制费、测绘费、造价咨询费、监理费、震损鉴定和补偿费、建设单位管理费、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第三方结算审核费根据评审审减率相应调整金额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第三方审核金额）7384237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元（详见附表）。</w:t>
      </w:r>
    </w:p>
    <w:p w14:paraId="3D703E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4CA3A2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1.根据常德市智慧谷投资发展有限公司《关于调整项目送审金额的请示》，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送审金额由7315327元调整为7384237元；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2.建设单位管理费以结算审定工程费为计算基数；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根据送审资料显示，该工程全部服务性前期费已清理完毕。除本次已审结算费用外，环境影响报告书编制费、可行性研究报告编制费、测绘费（市国土测绘院）、设计费、施工图审查费、造价咨询费、补征风险评估费、勘察勘探费、工程测量费及检测费缺乏关键资料，本次未予送审；</w:t>
      </w:r>
    </w:p>
    <w:p w14:paraId="3DAB80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CCTV检测费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应与住建局年度集中报送的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CCTV检测费区分开，不得重复结算；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50C98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5431FFF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88943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2EA40E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0F448793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98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3038"/>
        <w:gridCol w:w="2438"/>
        <w:gridCol w:w="1623"/>
        <w:gridCol w:w="2000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75827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pacing w:val="-11"/>
                <w:sz w:val="44"/>
                <w:szCs w:val="44"/>
                <w:lang w:val="en-US" w:eastAsia="zh-CN"/>
              </w:rPr>
              <w:t>金丹路（沅安路-柳叶大道）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新建工程服务性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19EA4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6A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C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9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30706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0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6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6F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A2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F784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93F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D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A2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拨地定桩（算面积）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C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6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04857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6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6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B142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66D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1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9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地籍测绘费、拨地定桩、清绘费（补征测绘费）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76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517300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3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7CB3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482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96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室内计算坐标点、清绘费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F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D6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25A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241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7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64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地形图测绘费、碎步测量费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0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E0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6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市规划设计院</w:t>
            </w:r>
          </w:p>
        </w:tc>
      </w:tr>
      <w:tr w14:paraId="115C4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8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D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造价咨询费（道路和桥梁）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0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266081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6E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D165"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137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0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金丹路新河渠桥防洪影响评价报告编制费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D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6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3AE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5F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B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A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F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3023876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B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8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计费基数按结算评审工程费</w:t>
            </w:r>
          </w:p>
        </w:tc>
      </w:tr>
      <w:tr w14:paraId="22435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E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震损鉴定费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2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112000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92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8DD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30A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E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7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震损补偿费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4B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290540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4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0E90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855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0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F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5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2328146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9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结算审减率21.54%，同比例扣减</w:t>
            </w:r>
          </w:p>
        </w:tc>
      </w:tr>
      <w:tr w14:paraId="25ED9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7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9A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0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13135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9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-530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19C4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99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407C11">
            <w:pPr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9E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计</w:t>
            </w:r>
          </w:p>
        </w:tc>
        <w:tc>
          <w:tcPr>
            <w:tcW w:w="2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FD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7384237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87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-530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92DE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0A7A1C47-04E2-4D5C-8E3D-5DC77CCBEA5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B55BD58-BA8E-40BC-8E55-59706604751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F43DFDA-B249-4FBD-BF58-EB8BFC8D3BC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BE912F7-B4D4-4A98-BE15-B513F6D3F0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980E9E"/>
    <w:rsid w:val="00E60A9C"/>
    <w:rsid w:val="016722DB"/>
    <w:rsid w:val="04E819E7"/>
    <w:rsid w:val="06CE5CF3"/>
    <w:rsid w:val="09B47E91"/>
    <w:rsid w:val="0A9877F2"/>
    <w:rsid w:val="0E6E61CA"/>
    <w:rsid w:val="11151A4A"/>
    <w:rsid w:val="11AA54FC"/>
    <w:rsid w:val="122A36D2"/>
    <w:rsid w:val="12971BF6"/>
    <w:rsid w:val="172A60BA"/>
    <w:rsid w:val="1E047E0B"/>
    <w:rsid w:val="1EBE4245"/>
    <w:rsid w:val="1FD61FB0"/>
    <w:rsid w:val="268343EC"/>
    <w:rsid w:val="27C81460"/>
    <w:rsid w:val="2CFF241A"/>
    <w:rsid w:val="2D636E4D"/>
    <w:rsid w:val="2FB03F14"/>
    <w:rsid w:val="30472667"/>
    <w:rsid w:val="31B567CE"/>
    <w:rsid w:val="32B22189"/>
    <w:rsid w:val="35441B38"/>
    <w:rsid w:val="406502EF"/>
    <w:rsid w:val="40B7508E"/>
    <w:rsid w:val="41E82F93"/>
    <w:rsid w:val="47584DBF"/>
    <w:rsid w:val="47A10846"/>
    <w:rsid w:val="49837F30"/>
    <w:rsid w:val="4C0D6FF1"/>
    <w:rsid w:val="4CC27294"/>
    <w:rsid w:val="4D8030EB"/>
    <w:rsid w:val="4F8356CE"/>
    <w:rsid w:val="513D15DF"/>
    <w:rsid w:val="54DD333B"/>
    <w:rsid w:val="54EA3F8A"/>
    <w:rsid w:val="56C358CE"/>
    <w:rsid w:val="5922354D"/>
    <w:rsid w:val="5AB65211"/>
    <w:rsid w:val="5AF54CD9"/>
    <w:rsid w:val="5E4A1F22"/>
    <w:rsid w:val="5E5F6603"/>
    <w:rsid w:val="60B51595"/>
    <w:rsid w:val="635527B8"/>
    <w:rsid w:val="638D1C65"/>
    <w:rsid w:val="65C27948"/>
    <w:rsid w:val="6A7618A7"/>
    <w:rsid w:val="6F8F04BD"/>
    <w:rsid w:val="778C5A58"/>
    <w:rsid w:val="77A63619"/>
    <w:rsid w:val="77D376CA"/>
    <w:rsid w:val="79546BC7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1462</Words>
  <Characters>1745</Characters>
  <Lines>0</Lines>
  <Paragraphs>0</Paragraphs>
  <TotalTime>8</TotalTime>
  <ScaleCrop>false</ScaleCrop>
  <LinksUpToDate>false</LinksUpToDate>
  <CharactersWithSpaces>1756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2026-01-20T07:46:00Z</cp:lastPrinted>
  <dcterms:modified xsi:type="dcterms:W3CDTF">2026-04-10T01:47:02Z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